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sz w:val="32"/>
          <w:szCs w:val="32"/>
        </w:rPr>
      </w:pPr>
    </w:p>
    <w:p>
      <w:pPr>
        <w:pStyle w:val="5"/>
        <w:rPr>
          <w:rFonts w:hint="eastAsia"/>
        </w:rPr>
      </w:pPr>
    </w:p>
    <w:p>
      <w:pPr>
        <w:rPr>
          <w:rFonts w:hint="eastAsia"/>
        </w:rPr>
      </w:pPr>
    </w:p>
    <w:p>
      <w:pPr>
        <w:pStyle w:val="2"/>
        <w:rPr>
          <w:rFonts w:hint="eastAsia"/>
        </w:rPr>
      </w:pPr>
    </w:p>
    <w:p>
      <w:pPr>
        <w:spacing w:line="660" w:lineRule="exact"/>
        <w:rPr>
          <w:rFonts w:hint="eastAsia"/>
          <w:color w:val="FF0000"/>
          <w:sz w:val="32"/>
          <w:szCs w:val="32"/>
        </w:rPr>
      </w:pPr>
      <w:r>
        <w:rPr>
          <w:color w:val="FF0000"/>
        </w:rPr>
        <w:drawing>
          <wp:anchor distT="0" distB="0" distL="114300" distR="114300" simplePos="0" relativeHeight="251660288" behindDoc="1" locked="0" layoutInCell="1" allowOverlap="1">
            <wp:simplePos x="0" y="0"/>
            <wp:positionH relativeFrom="column">
              <wp:posOffset>-55245</wp:posOffset>
            </wp:positionH>
            <wp:positionV relativeFrom="paragraph">
              <wp:posOffset>146050</wp:posOffset>
            </wp:positionV>
            <wp:extent cx="5708650" cy="1692910"/>
            <wp:effectExtent l="0" t="0" r="6350" b="13970"/>
            <wp:wrapNone/>
            <wp:docPr id="1" name="图片 2" descr="红头条件（新）"/>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红头条件（新）"/>
                    <pic:cNvPicPr>
                      <a:picLocks noChangeAspect="true"/>
                    </pic:cNvPicPr>
                  </pic:nvPicPr>
                  <pic:blipFill>
                    <a:blip r:embed="rId5"/>
                    <a:stretch>
                      <a:fillRect/>
                    </a:stretch>
                  </pic:blipFill>
                  <pic:spPr>
                    <a:xfrm>
                      <a:off x="0" y="0"/>
                      <a:ext cx="5708650" cy="1692910"/>
                    </a:xfrm>
                    <a:prstGeom prst="rect">
                      <a:avLst/>
                    </a:prstGeom>
                    <a:noFill/>
                    <a:ln w="9525">
                      <a:noFill/>
                    </a:ln>
                  </pic:spPr>
                </pic:pic>
              </a:graphicData>
            </a:graphic>
          </wp:anchor>
        </w:drawing>
      </w:r>
    </w:p>
    <w:p>
      <w:pPr>
        <w:spacing w:line="660" w:lineRule="exact"/>
        <w:rPr>
          <w:rFonts w:hint="eastAsia"/>
          <w:color w:val="FF0000"/>
          <w:sz w:val="32"/>
          <w:szCs w:val="32"/>
        </w:rPr>
      </w:pPr>
    </w:p>
    <w:p>
      <w:pPr>
        <w:spacing w:line="660" w:lineRule="exact"/>
        <w:rPr>
          <w:rFonts w:hint="eastAsia"/>
          <w:color w:val="FF0000"/>
          <w:sz w:val="32"/>
          <w:szCs w:val="32"/>
        </w:rPr>
      </w:pPr>
    </w:p>
    <w:p>
      <w:pPr>
        <w:spacing w:line="360" w:lineRule="exact"/>
        <w:ind w:firstLine="640" w:firstLineChars="200"/>
        <w:rPr>
          <w:rFonts w:hint="eastAsia" w:ascii="方正仿宋_GBK" w:eastAsia="方正仿宋_GBK"/>
          <w:sz w:val="32"/>
          <w:szCs w:val="32"/>
        </w:rPr>
      </w:pPr>
    </w:p>
    <w:p>
      <w:pPr>
        <w:spacing w:line="360" w:lineRule="exact"/>
        <w:rPr>
          <w:rFonts w:hint="eastAsia" w:ascii="方正小标宋简体" w:hAnsi="方正小标宋简体" w:eastAsia="方正小标宋简体" w:cs="方正小标宋简体"/>
          <w:sz w:val="44"/>
          <w:szCs w:val="44"/>
          <w:lang w:eastAsia="zh-CN"/>
        </w:rPr>
      </w:pPr>
      <w:r>
        <w:rPr>
          <w:rFonts w:hint="eastAsia" w:ascii="方正仿宋简体" w:hAnsi="方正仿宋简体" w:eastAsia="方正仿宋简体" w:cs="方正仿宋简体"/>
          <w:sz w:val="32"/>
          <w:szCs w:val="32"/>
        </w:rPr>
        <w:t>香住建</w:t>
      </w:r>
      <w:r>
        <w:rPr>
          <w:rFonts w:hint="eastAsia" w:ascii="方正仿宋简体" w:hAnsi="方正仿宋简体" w:eastAsia="方正仿宋简体" w:cs="方正仿宋简体"/>
          <w:sz w:val="32"/>
          <w:szCs w:val="32"/>
          <w:lang w:eastAsia="zh-CN"/>
        </w:rPr>
        <w:t>复</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25</w:t>
      </w:r>
      <w:r>
        <w:rPr>
          <w:rFonts w:hint="eastAsia" w:ascii="方正仿宋简体" w:hAnsi="方正仿宋简体" w:eastAsia="方正仿宋简体" w:cs="方正仿宋简体"/>
          <w:sz w:val="32"/>
          <w:szCs w:val="32"/>
        </w:rPr>
        <w:t>号</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签发</w:t>
      </w:r>
      <w:r>
        <w:rPr>
          <w:rFonts w:hint="eastAsia" w:ascii="方正仿宋简体" w:hAnsi="方正仿宋简体" w:eastAsia="方正仿宋简体" w:cs="方正仿宋简体"/>
          <w:sz w:val="32"/>
          <w:szCs w:val="32"/>
          <w:lang w:eastAsia="zh-CN"/>
        </w:rPr>
        <w:t>人</w:t>
      </w:r>
      <w:r>
        <w:rPr>
          <w:rFonts w:hint="eastAsia" w:ascii="方正仿宋简体" w:hAnsi="方正仿宋简体" w:eastAsia="方正仿宋简体" w:cs="方正仿宋简体"/>
          <w:sz w:val="32"/>
          <w:szCs w:val="32"/>
        </w:rPr>
        <w:t>：</w:t>
      </w:r>
      <w:r>
        <w:rPr>
          <w:rFonts w:hint="eastAsia" w:ascii="楷体" w:hAnsi="楷体" w:eastAsia="楷体" w:cs="楷体"/>
          <w:sz w:val="32"/>
          <w:szCs w:val="32"/>
          <w:lang w:eastAsia="zh-CN"/>
        </w:rPr>
        <w:t>屈紫何</w:t>
      </w:r>
    </w:p>
    <w:p>
      <w:pPr>
        <w:spacing w:line="360" w:lineRule="exact"/>
        <w:jc w:val="left"/>
        <w:rPr>
          <w:rFonts w:hint="eastAsia" w:ascii="方正楷体_GBK" w:hAnsi="方正楷体_GBK" w:eastAsia="方正楷体_GBK" w:cs="方正楷体_GBK"/>
          <w:sz w:val="32"/>
          <w:szCs w:val="32"/>
        </w:rPr>
      </w:pPr>
    </w:p>
    <w:p>
      <w:pPr>
        <w:rPr>
          <w:rFonts w:hint="eastAsia"/>
          <w:lang w:val="en-US" w:eastAsia="zh-CN"/>
        </w:rPr>
      </w:pPr>
    </w:p>
    <w:p>
      <w:pPr>
        <w:pStyle w:val="2"/>
        <w:rPr>
          <w:rFonts w:hint="eastAsia"/>
          <w:lang w:val="en-US" w:eastAsia="zh-CN"/>
        </w:rPr>
      </w:pPr>
    </w:p>
    <w:p>
      <w:pPr>
        <w:pStyle w:val="2"/>
        <w:ind w:left="0" w:leftChars="0" w:firstLine="0" w:firstLineChars="0"/>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类别（B）</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对政协香格里拉市三届一次会议第</w:t>
      </w:r>
      <w:r>
        <w:rPr>
          <w:rFonts w:hint="eastAsia" w:ascii="方正小标宋简体" w:eastAsia="方正小标宋简体"/>
          <w:color w:val="000000"/>
          <w:sz w:val="44"/>
          <w:szCs w:val="44"/>
          <w:lang w:val="en-US" w:eastAsia="zh-CN"/>
        </w:rPr>
        <w:t>13</w:t>
      </w:r>
      <w:r>
        <w:rPr>
          <w:rFonts w:hint="eastAsia" w:ascii="方正小标宋简体" w:eastAsia="方正小标宋简体"/>
          <w:color w:val="000000"/>
          <w:sz w:val="44"/>
          <w:szCs w:val="44"/>
        </w:rPr>
        <w:t>号提案的答复</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rPr>
          <w:rFonts w:ascii="仿宋_GB2312" w:eastAsia="仿宋_GB2312"/>
          <w:b/>
          <w:spacing w:val="-2"/>
          <w:sz w:val="32"/>
          <w:szCs w:val="32"/>
        </w:rPr>
      </w:pPr>
      <w:r>
        <w:rPr>
          <w:rFonts w:hint="eastAsia" w:ascii="仿宋_GB2312" w:eastAsia="仿宋_GB2312"/>
          <w:sz w:val="32"/>
          <w:szCs w:val="32"/>
        </w:rPr>
        <w:t>王小昌委员：</w:t>
      </w:r>
    </w:p>
    <w:p>
      <w:pPr>
        <w:ind w:firstLine="640" w:firstLineChars="200"/>
        <w:rPr>
          <w:rFonts w:ascii="仿宋_GB2312" w:eastAsia="仿宋_GB2312"/>
          <w:sz w:val="32"/>
          <w:szCs w:val="32"/>
          <w:u w:val="none"/>
        </w:rPr>
      </w:pPr>
      <w:r>
        <w:rPr>
          <w:rFonts w:hint="eastAsia" w:ascii="仿宋_GB2312" w:eastAsia="仿宋_GB2312"/>
          <w:sz w:val="32"/>
          <w:szCs w:val="32"/>
          <w:u w:val="none"/>
        </w:rPr>
        <w:t>您提出的关于</w:t>
      </w:r>
      <w:r>
        <w:rPr>
          <w:rFonts w:hint="eastAsia" w:ascii="仿宋_GB2312" w:eastAsia="仿宋_GB2312"/>
          <w:sz w:val="32"/>
          <w:szCs w:val="32"/>
          <w:u w:val="single"/>
        </w:rPr>
        <w:t>进一步补齐城区小区管理工作短板</w:t>
      </w:r>
      <w:r>
        <w:rPr>
          <w:rFonts w:hint="eastAsia" w:ascii="仿宋_GB2312" w:eastAsia="仿宋_GB2312"/>
          <w:sz w:val="32"/>
          <w:szCs w:val="32"/>
          <w:u w:val="none"/>
        </w:rPr>
        <w:t>的提案，已交我们办理，现将办理情况答复如下：</w:t>
      </w:r>
    </w:p>
    <w:p>
      <w:pPr>
        <w:spacing w:line="600" w:lineRule="exact"/>
        <w:ind w:firstLine="480" w:firstLineChars="150"/>
        <w:rPr>
          <w:rFonts w:ascii="仿宋_GB2312" w:eastAsia="仿宋_GB2312"/>
          <w:sz w:val="32"/>
          <w:szCs w:val="32"/>
        </w:rPr>
      </w:pPr>
      <w:r>
        <w:rPr>
          <w:rFonts w:hint="eastAsia" w:ascii="方正仿宋_GBK" w:eastAsia="方正仿宋_GBK"/>
          <w:sz w:val="32"/>
          <w:u w:val="single"/>
        </w:rPr>
        <w:t>根据职能职责，我局已经对全市老旧小区进行改造的同时也在配合小区物管成立业主委员会，为更好的对全市小区进行管理，在疫情防控及突发情况得到有效处置，建议政府、小区业主、物管及所在社区共同参与小区管理，并制定长效机制，同时呼吁全市小区积极成立业主委员会参与管理</w:t>
      </w:r>
      <w:r>
        <w:rPr>
          <w:rFonts w:hint="eastAsia" w:ascii="仿宋_GB2312" w:eastAsia="仿宋_GB2312"/>
          <w:sz w:val="32"/>
          <w:szCs w:val="32"/>
          <w:u w:val="single"/>
        </w:rPr>
        <w:t>。</w:t>
      </w:r>
      <w:r>
        <w:rPr>
          <w:rFonts w:hint="eastAsia" w:ascii="仿宋_GB2312" w:eastAsia="仿宋_GB2312"/>
          <w:sz w:val="32"/>
          <w:szCs w:val="32"/>
        </w:rPr>
        <w:t>以上答复如有不妥，请批评指正。</w:t>
      </w:r>
    </w:p>
    <w:p>
      <w:pPr>
        <w:ind w:firstLine="640" w:firstLineChars="200"/>
        <w:rPr>
          <w:rFonts w:ascii="仿宋_GB2312" w:eastAsia="仿宋_GB2312"/>
          <w:sz w:val="32"/>
          <w:szCs w:val="32"/>
        </w:rPr>
      </w:pPr>
      <w:r>
        <w:rPr>
          <w:rFonts w:hint="eastAsia" w:ascii="仿宋_GB2312" w:eastAsia="仿宋_GB2312"/>
          <w:sz w:val="32"/>
          <w:szCs w:val="32"/>
        </w:rPr>
        <w:t>感谢您对政府工作的关心和支持。</w:t>
      </w:r>
    </w:p>
    <w:p>
      <w:pPr>
        <w:ind w:firstLine="640" w:firstLineChars="200"/>
        <w:rPr>
          <w:rFonts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hint="eastAsia"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香格里拉市住房和城乡建设局</w:t>
      </w:r>
    </w:p>
    <w:p>
      <w:pPr>
        <w:ind w:firstLine="640" w:firstLineChars="200"/>
        <w:jc w:val="center"/>
        <w:rPr>
          <w:rFonts w:ascii="仿宋_GB2312" w:eastAsia="仿宋_GB2312"/>
          <w:sz w:val="32"/>
          <w:szCs w:val="32"/>
        </w:rPr>
      </w:pPr>
      <w:r>
        <w:rPr>
          <w:rFonts w:hint="eastAsia" w:ascii="仿宋_GB2312" w:eastAsia="仿宋_GB2312"/>
          <w:sz w:val="32"/>
          <w:szCs w:val="32"/>
        </w:rPr>
        <w:t xml:space="preserve">                   2022年6月</w:t>
      </w:r>
      <w:r>
        <w:rPr>
          <w:rFonts w:hint="eastAsia" w:ascii="仿宋_GB2312" w:eastAsia="仿宋_GB2312"/>
          <w:sz w:val="32"/>
          <w:szCs w:val="32"/>
          <w:lang w:val="en-US" w:eastAsia="zh-CN"/>
        </w:rPr>
        <w:t>13</w:t>
      </w:r>
      <w:r>
        <w:rPr>
          <w:rFonts w:hint="eastAsia" w:ascii="仿宋_GB2312" w:eastAsia="仿宋_GB2312"/>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u w:val="single"/>
        </w:rPr>
      </w:pPr>
      <w:r>
        <w:rPr>
          <w:rFonts w:ascii="方正仿宋_GBK" w:eastAsia="方正仿宋_GBK"/>
          <w:color w:val="000000"/>
          <w:sz w:val="28"/>
          <w:szCs w:val="28"/>
          <w:u w:val="single"/>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76200</wp:posOffset>
                </wp:positionV>
                <wp:extent cx="56007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41pt;z-index:251688960;mso-width-relative:page;mso-height-relative:page;" filled="f" stroked="t" coordsize="21600,21600" o:gfxdata="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Acn77nS&#10;AAAABgEAAA8AAAAAAAAAAQAgAAAAOAAAAGRycy9kb3ducmV2LnhtbFBLAQIUABQAAAAIAIdO4kDq&#10;B/RX1wEAAJIDAAAOAAAAAAAAAAEAIAAAADcBAABkcnMvZTJvRG9jLnhtbFBLBQYAAAAABgAGAFkB&#10;AACABQAAAAA=&#10;">
                <v:fill on="f" focussize="0,0"/>
                <v:stroke color="#000000" joinstyle="round"/>
                <v:imagedata o:title=""/>
                <o:lock v:ext="edit" aspectratio="f"/>
              </v:line>
            </w:pict>
          </mc:Fallback>
        </mc:AlternateContent>
      </w:r>
      <w:r>
        <w:rPr>
          <w:rFonts w:hint="default" w:ascii="方正仿宋_GBK" w:eastAsia="方正仿宋_GBK"/>
          <w:color w:val="000000"/>
          <w:sz w:val="28"/>
          <w:szCs w:val="28"/>
          <w:u w:val="single"/>
          <w:lang w:val="en"/>
        </w:rPr>
        <w:t xml:space="preserve">  </w:t>
      </w:r>
      <w:r>
        <w:rPr>
          <w:rFonts w:hint="eastAsia" w:ascii="方正仿宋_GBK" w:eastAsia="方正仿宋_GBK"/>
          <w:color w:val="000000"/>
          <w:sz w:val="28"/>
          <w:szCs w:val="28"/>
          <w:u w:val="single"/>
        </w:rPr>
        <w:t>抄送：</w:t>
      </w:r>
      <w:r>
        <w:rPr>
          <w:rFonts w:hint="eastAsia" w:ascii="方正仿宋_GBK" w:eastAsia="方正仿宋_GBK"/>
          <w:color w:val="000000"/>
          <w:sz w:val="28"/>
          <w:szCs w:val="28"/>
          <w:u w:val="single"/>
          <w:lang w:eastAsia="zh-CN"/>
        </w:rPr>
        <w:t>市政协提案委</w:t>
      </w:r>
      <w:r>
        <w:rPr>
          <w:rFonts w:hint="eastAsia" w:ascii="方正仿宋_GBK" w:eastAsia="方正仿宋_GBK"/>
          <w:color w:val="000000"/>
          <w:spacing w:val="-10"/>
          <w:sz w:val="28"/>
          <w:szCs w:val="28"/>
          <w:u w:val="single"/>
        </w:rPr>
        <w:t>、</w:t>
      </w:r>
      <w:r>
        <w:rPr>
          <w:rFonts w:hint="eastAsia" w:ascii="方正仿宋_GBK" w:eastAsia="方正仿宋_GBK"/>
          <w:color w:val="000000"/>
          <w:spacing w:val="-10"/>
          <w:sz w:val="28"/>
          <w:szCs w:val="28"/>
          <w:u w:val="single"/>
          <w:lang w:eastAsia="zh-CN"/>
        </w:rPr>
        <w:t>市人民政府办公室、联名委员</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eastAsia="zh-CN"/>
        </w:rPr>
        <w:t>（共印</w:t>
      </w:r>
      <w:r>
        <w:rPr>
          <w:rFonts w:hint="eastAsia" w:ascii="方正仿宋简体" w:hAnsi="方正仿宋简体" w:eastAsia="方正仿宋简体" w:cs="方正仿宋简体"/>
          <w:sz w:val="28"/>
          <w:szCs w:val="28"/>
          <w:u w:val="single"/>
          <w:lang w:val="en-US" w:eastAsia="zh-CN"/>
        </w:rPr>
        <w:t>3份</w:t>
      </w:r>
      <w:r>
        <w:rPr>
          <w:rFonts w:hint="eastAsia" w:ascii="方正仿宋简体" w:hAnsi="方正仿宋简体" w:eastAsia="方正仿宋简体" w:cs="方正仿宋简体"/>
          <w:sz w:val="28"/>
          <w:szCs w:val="28"/>
          <w:u w:val="single"/>
          <w:lang w:eastAsia="zh-CN"/>
        </w:rPr>
        <w:t>）</w:t>
      </w:r>
      <w:r>
        <w:rPr>
          <w:rFonts w:hint="eastAsia" w:ascii="方正仿宋简体" w:hAnsi="方正仿宋简体" w:eastAsia="方正仿宋简体" w:cs="方正仿宋简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default" w:ascii="Times New Roman" w:hAnsi="Times New Roman" w:eastAsia="方正仿宋_GBK" w:cs="Times New Roman"/>
          <w:b w:val="0"/>
          <w:bCs w:val="0"/>
          <w:sz w:val="28"/>
          <w:szCs w:val="28"/>
          <w:u w:val="single"/>
        </w:rPr>
        <w:t xml:space="preserve"> </w:t>
      </w:r>
      <w:r>
        <w:rPr>
          <w:rFonts w:hint="eastAsia" w:ascii="Times New Roman" w:hAnsi="Times New Roman" w:eastAsia="方正仿宋_GBK" w:cs="Times New Roman"/>
          <w:b w:val="0"/>
          <w:bCs w:val="0"/>
          <w:sz w:val="28"/>
          <w:szCs w:val="28"/>
          <w:u w:val="single"/>
          <w:lang w:val="en-US" w:eastAsia="zh-CN"/>
        </w:rPr>
        <w:t xml:space="preserve"> </w:t>
      </w:r>
      <w:r>
        <w:rPr>
          <w:rFonts w:hint="default" w:ascii="Times New Roman" w:hAnsi="Times New Roman" w:eastAsia="方正仿宋_GBK" w:cs="Times New Roman"/>
          <w:b w:val="0"/>
          <w:bCs w:val="0"/>
          <w:sz w:val="28"/>
          <w:szCs w:val="28"/>
          <w:u w:val="single"/>
        </w:rPr>
        <w:t>香格里拉市住房和城乡建设局办公室</w:t>
      </w:r>
      <w:r>
        <w:rPr>
          <w:rFonts w:hint="eastAsia" w:ascii="Times New Roman" w:hAnsi="Times New Roman" w:eastAsia="方正仿宋_GBK" w:cs="Times New Roman"/>
          <w:b w:val="0"/>
          <w:bCs w:val="0"/>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default" w:ascii="Times New Roman" w:hAnsi="Times New Roman" w:eastAsia="方正仿宋_GBK" w:cs="Times New Roman"/>
          <w:b w:val="0"/>
          <w:bCs w:val="0"/>
          <w:sz w:val="28"/>
          <w:szCs w:val="28"/>
          <w:u w:val="single"/>
        </w:rPr>
        <w:t>20</w:t>
      </w:r>
      <w:r>
        <w:rPr>
          <w:rFonts w:hint="default" w:ascii="Times New Roman" w:hAnsi="Times New Roman" w:eastAsia="方正仿宋_GBK" w:cs="Times New Roman"/>
          <w:b w:val="0"/>
          <w:bCs w:val="0"/>
          <w:sz w:val="28"/>
          <w:szCs w:val="28"/>
          <w:u w:val="single"/>
          <w:lang w:val="en-US" w:eastAsia="zh-CN"/>
        </w:rPr>
        <w:t>22</w:t>
      </w:r>
      <w:r>
        <w:rPr>
          <w:rFonts w:hint="default" w:ascii="Times New Roman" w:hAnsi="Times New Roman" w:eastAsia="方正仿宋_GBK" w:cs="Times New Roman"/>
          <w:b w:val="0"/>
          <w:bCs w:val="0"/>
          <w:sz w:val="28"/>
          <w:szCs w:val="28"/>
          <w:u w:val="single"/>
        </w:rPr>
        <w:t>年</w:t>
      </w:r>
      <w:r>
        <w:rPr>
          <w:rFonts w:hint="default" w:ascii="Times New Roman" w:hAnsi="Times New Roman" w:eastAsia="方正仿宋_GBK" w:cs="Times New Roman"/>
          <w:b w:val="0"/>
          <w:bCs w:val="0"/>
          <w:sz w:val="28"/>
          <w:szCs w:val="28"/>
          <w:u w:val="single"/>
          <w:lang w:val="en" w:eastAsia="zh-CN"/>
        </w:rPr>
        <w:t>6</w:t>
      </w:r>
      <w:r>
        <w:rPr>
          <w:rFonts w:hint="default" w:ascii="Times New Roman" w:hAnsi="Times New Roman" w:eastAsia="方正仿宋_GBK" w:cs="Times New Roman"/>
          <w:b w:val="0"/>
          <w:bCs w:val="0"/>
          <w:sz w:val="28"/>
          <w:szCs w:val="28"/>
          <w:u w:val="single"/>
        </w:rPr>
        <w:t>月</w:t>
      </w:r>
      <w:r>
        <w:rPr>
          <w:rFonts w:hint="eastAsia" w:ascii="Times New Roman" w:hAnsi="Times New Roman" w:eastAsia="方正仿宋_GBK" w:cs="Times New Roman"/>
          <w:b w:val="0"/>
          <w:bCs w:val="0"/>
          <w:sz w:val="28"/>
          <w:szCs w:val="28"/>
          <w:u w:val="single"/>
          <w:lang w:val="en-US" w:eastAsia="zh-CN"/>
        </w:rPr>
        <w:t>13</w:t>
      </w:r>
      <w:r>
        <w:rPr>
          <w:rFonts w:hint="default" w:ascii="Times New Roman" w:hAnsi="Times New Roman" w:eastAsia="方正仿宋_GBK" w:cs="Times New Roman"/>
          <w:b w:val="0"/>
          <w:bCs w:val="0"/>
          <w:sz w:val="28"/>
          <w:szCs w:val="28"/>
          <w:u w:val="single"/>
        </w:rPr>
        <w:t>日印发</w:t>
      </w:r>
      <w:r>
        <w:rPr>
          <w:rFonts w:hint="eastAsia" w:ascii="方正仿宋简体" w:hAnsi="方正仿宋简体" w:eastAsia="方正仿宋简体" w:cs="方正仿宋简体"/>
          <w:b w:val="0"/>
          <w:bCs w:val="0"/>
          <w:sz w:val="28"/>
          <w:szCs w:val="28"/>
          <w:u w:val="single"/>
        </w:rPr>
        <w:t xml:space="preserve">  </w:t>
      </w:r>
      <w:r>
        <w:rPr>
          <w:rFonts w:hint="eastAsia" w:ascii="方正仿宋简体" w:hAnsi="方正仿宋简体" w:eastAsia="方正仿宋简体" w:cs="方正仿宋简体"/>
          <w:b w:val="0"/>
          <w:bCs w:val="0"/>
          <w:sz w:val="28"/>
          <w:szCs w:val="28"/>
          <w:u w:val="single"/>
          <w:lang w:val="en-US" w:eastAsia="zh-CN"/>
        </w:rPr>
        <w:t xml:space="preserve"> </w:t>
      </w:r>
      <w:r>
        <w:rPr>
          <w:rFonts w:hint="eastAsia" w:ascii="方正仿宋简体" w:hAnsi="方正仿宋简体" w:eastAsia="方正仿宋简体" w:cs="方正仿宋简体"/>
          <w:b w:val="0"/>
          <w:bCs w:val="0"/>
          <w:sz w:val="28"/>
          <w:szCs w:val="28"/>
          <w:u w:val="single"/>
        </w:rPr>
        <w:t xml:space="preserve"> </w:t>
      </w:r>
      <w:r>
        <w:rPr>
          <w:rFonts w:hint="eastAsia" w:ascii="方正仿宋简体" w:hAnsi="方正仿宋简体" w:eastAsia="方正仿宋简体" w:cs="方正仿宋简体"/>
          <w:b w:val="0"/>
          <w:bCs w:val="0"/>
          <w:sz w:val="28"/>
          <w:szCs w:val="28"/>
          <w:u w:val="single"/>
          <w:lang w:val="en-US" w:eastAsia="zh-CN"/>
        </w:rPr>
        <w:t xml:space="preserve">   </w:t>
      </w:r>
      <w:r>
        <w:rPr>
          <w:rFonts w:hint="eastAsia" w:ascii="方正仿宋简体" w:hAnsi="方正仿宋简体" w:eastAsia="方正仿宋简体" w:cs="方正仿宋简体"/>
          <w:b w:val="0"/>
          <w:bCs w:val="0"/>
          <w:sz w:val="28"/>
          <w:szCs w:val="28"/>
          <w:u w:val="single"/>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ZDA1YmY2NjFiYmJhZDE4YTViZjBkOGI4NDU4OGIifQ=="/>
  </w:docVars>
  <w:rsids>
    <w:rsidRoot w:val="4AFC7F2A"/>
    <w:rsid w:val="037830CE"/>
    <w:rsid w:val="07EF05E7"/>
    <w:rsid w:val="07FB0DF9"/>
    <w:rsid w:val="0916171C"/>
    <w:rsid w:val="0CEF66BC"/>
    <w:rsid w:val="0E583092"/>
    <w:rsid w:val="0FDDC63A"/>
    <w:rsid w:val="0FDF3E7B"/>
    <w:rsid w:val="13C15D43"/>
    <w:rsid w:val="15EAEAD1"/>
    <w:rsid w:val="18F62E43"/>
    <w:rsid w:val="1B724FAE"/>
    <w:rsid w:val="1CEF0FFF"/>
    <w:rsid w:val="1DB1332B"/>
    <w:rsid w:val="1EB396A5"/>
    <w:rsid w:val="1F080223"/>
    <w:rsid w:val="1FF70364"/>
    <w:rsid w:val="292B2D37"/>
    <w:rsid w:val="2C2203DE"/>
    <w:rsid w:val="2CC874DE"/>
    <w:rsid w:val="2D406CBA"/>
    <w:rsid w:val="2E791B7E"/>
    <w:rsid w:val="2FEF6477"/>
    <w:rsid w:val="2FF4DC65"/>
    <w:rsid w:val="2FFE093D"/>
    <w:rsid w:val="30F63DDD"/>
    <w:rsid w:val="33AE43D6"/>
    <w:rsid w:val="33AF91CE"/>
    <w:rsid w:val="3627343C"/>
    <w:rsid w:val="370C4CE5"/>
    <w:rsid w:val="37BF69B9"/>
    <w:rsid w:val="37D39B9E"/>
    <w:rsid w:val="37FBE118"/>
    <w:rsid w:val="39673821"/>
    <w:rsid w:val="3B2D798C"/>
    <w:rsid w:val="3E4827C7"/>
    <w:rsid w:val="3EB534D4"/>
    <w:rsid w:val="3EFD9836"/>
    <w:rsid w:val="3F2FBA64"/>
    <w:rsid w:val="3F4E9A1D"/>
    <w:rsid w:val="3FDF4C45"/>
    <w:rsid w:val="3FDFAA6A"/>
    <w:rsid w:val="3FFD21A8"/>
    <w:rsid w:val="40BE5940"/>
    <w:rsid w:val="40F40090"/>
    <w:rsid w:val="45DE7A9A"/>
    <w:rsid w:val="47F3FC59"/>
    <w:rsid w:val="49602CC5"/>
    <w:rsid w:val="4A8C242A"/>
    <w:rsid w:val="4AFC7F2A"/>
    <w:rsid w:val="4DD3AF6A"/>
    <w:rsid w:val="4DF66E3E"/>
    <w:rsid w:val="4F2E59F7"/>
    <w:rsid w:val="507169F3"/>
    <w:rsid w:val="53D7DAA1"/>
    <w:rsid w:val="54D50C10"/>
    <w:rsid w:val="565DD31A"/>
    <w:rsid w:val="57154E59"/>
    <w:rsid w:val="57FBA6E4"/>
    <w:rsid w:val="57FCD3DD"/>
    <w:rsid w:val="5BFB37A1"/>
    <w:rsid w:val="5BFF2F1E"/>
    <w:rsid w:val="5CA95D7B"/>
    <w:rsid w:val="5E0A3EE5"/>
    <w:rsid w:val="61FF8AEB"/>
    <w:rsid w:val="6803213F"/>
    <w:rsid w:val="6BFF5E71"/>
    <w:rsid w:val="6CF2164D"/>
    <w:rsid w:val="6E8E2867"/>
    <w:rsid w:val="6ED55124"/>
    <w:rsid w:val="6ED6CDAC"/>
    <w:rsid w:val="6F3A2ED5"/>
    <w:rsid w:val="6F7B992F"/>
    <w:rsid w:val="6FAFEF0C"/>
    <w:rsid w:val="6FFF3D5B"/>
    <w:rsid w:val="701B05C9"/>
    <w:rsid w:val="713A3B5E"/>
    <w:rsid w:val="7267B708"/>
    <w:rsid w:val="72FB224B"/>
    <w:rsid w:val="74780107"/>
    <w:rsid w:val="74D37F05"/>
    <w:rsid w:val="759F30F0"/>
    <w:rsid w:val="76D7DF4A"/>
    <w:rsid w:val="76F7B159"/>
    <w:rsid w:val="77167DE0"/>
    <w:rsid w:val="77779C53"/>
    <w:rsid w:val="77FFAF04"/>
    <w:rsid w:val="795A2976"/>
    <w:rsid w:val="79CCADA7"/>
    <w:rsid w:val="79F8A1FF"/>
    <w:rsid w:val="7A0B66EA"/>
    <w:rsid w:val="7A7A6AA0"/>
    <w:rsid w:val="7ADE3522"/>
    <w:rsid w:val="7AFFB947"/>
    <w:rsid w:val="7B9D4C50"/>
    <w:rsid w:val="7D7C4A50"/>
    <w:rsid w:val="7D918FE9"/>
    <w:rsid w:val="7E57CCB5"/>
    <w:rsid w:val="7E7905F6"/>
    <w:rsid w:val="7EC56C5F"/>
    <w:rsid w:val="7EDBB48F"/>
    <w:rsid w:val="7EFF6A4E"/>
    <w:rsid w:val="7F6E1F28"/>
    <w:rsid w:val="7F729A78"/>
    <w:rsid w:val="7F7FBA6F"/>
    <w:rsid w:val="7FF67C4F"/>
    <w:rsid w:val="7FF7CA95"/>
    <w:rsid w:val="7FFF8B8D"/>
    <w:rsid w:val="7FFFFD16"/>
    <w:rsid w:val="8FF79B06"/>
    <w:rsid w:val="96FFE7A8"/>
    <w:rsid w:val="AA7181BC"/>
    <w:rsid w:val="AE97BBD9"/>
    <w:rsid w:val="B3A8AF61"/>
    <w:rsid w:val="B4B3EE01"/>
    <w:rsid w:val="B70FFBF1"/>
    <w:rsid w:val="BB86D85C"/>
    <w:rsid w:val="BBDE4A0E"/>
    <w:rsid w:val="BCBF9E9B"/>
    <w:rsid w:val="BFB74CB0"/>
    <w:rsid w:val="BFF781E6"/>
    <w:rsid w:val="CB773E9C"/>
    <w:rsid w:val="DB98E52F"/>
    <w:rsid w:val="DBFBE8B2"/>
    <w:rsid w:val="DBFDAB35"/>
    <w:rsid w:val="DBFFF2B4"/>
    <w:rsid w:val="DFAF1B7B"/>
    <w:rsid w:val="E20350E9"/>
    <w:rsid w:val="E3E94138"/>
    <w:rsid w:val="EBF7B3DE"/>
    <w:rsid w:val="ECDBDE39"/>
    <w:rsid w:val="ED6FCB72"/>
    <w:rsid w:val="EEE83A10"/>
    <w:rsid w:val="EF35B00E"/>
    <w:rsid w:val="EFED5FEC"/>
    <w:rsid w:val="EFFDCB83"/>
    <w:rsid w:val="F3C7BCD6"/>
    <w:rsid w:val="F6FFBF32"/>
    <w:rsid w:val="F7793B0A"/>
    <w:rsid w:val="F7A174A9"/>
    <w:rsid w:val="F7AF6BAF"/>
    <w:rsid w:val="F7DFA1B6"/>
    <w:rsid w:val="F7F612D0"/>
    <w:rsid w:val="F986CEE4"/>
    <w:rsid w:val="FAFFC342"/>
    <w:rsid w:val="FB2E6E2C"/>
    <w:rsid w:val="FBFAEDDE"/>
    <w:rsid w:val="FBFD2841"/>
    <w:rsid w:val="FBFE173C"/>
    <w:rsid w:val="FDFF94F8"/>
    <w:rsid w:val="FE1FD391"/>
    <w:rsid w:val="FEBAFB31"/>
    <w:rsid w:val="FF9F83E8"/>
    <w:rsid w:val="FFAFA487"/>
    <w:rsid w:val="FFDD40EA"/>
    <w:rsid w:val="FFF20E3D"/>
    <w:rsid w:val="FFFBB3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adjustRightInd w:val="0"/>
      <w:snapToGrid w:val="0"/>
      <w:spacing w:line="480" w:lineRule="auto"/>
      <w:outlineLvl w:val="1"/>
    </w:pPr>
    <w:rPr>
      <w:rFonts w:eastAsia="仿宋_GB2312"/>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5">
    <w:name w:val="toa heading"/>
    <w:basedOn w:val="1"/>
    <w:next w:val="1"/>
    <w:unhideWhenUsed/>
    <w:qFormat/>
    <w:uiPriority w:val="99"/>
    <w:pPr>
      <w:spacing w:before="120"/>
    </w:pPr>
    <w:rPr>
      <w:rFonts w:ascii="Arial" w:hAnsi="Arial" w:eastAsia="仿宋"/>
      <w:sz w:val="32"/>
    </w:rPr>
  </w:style>
  <w:style w:type="paragraph" w:styleId="6">
    <w:name w:val="Body Text"/>
    <w:basedOn w:val="1"/>
    <w:next w:val="1"/>
    <w:qFormat/>
    <w:uiPriority w:val="0"/>
    <w:pPr>
      <w:adjustRightInd w:val="0"/>
      <w:snapToGrid w:val="0"/>
      <w:spacing w:line="600" w:lineRule="exact"/>
      <w:ind w:firstLine="88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List Paragraph"/>
    <w:basedOn w:val="1"/>
    <w:qFormat/>
    <w:uiPriority w:val="34"/>
    <w:pPr>
      <w:ind w:firstLine="420" w:firstLineChars="200"/>
    </w:pPr>
  </w:style>
  <w:style w:type="paragraph" w:customStyle="1" w:styleId="14">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2</Pages>
  <Words>307</Words>
  <Characters>342</Characters>
  <Lines>0</Lines>
  <Paragraphs>0</Paragraphs>
  <TotalTime>2</TotalTime>
  <ScaleCrop>false</ScaleCrop>
  <LinksUpToDate>false</LinksUpToDate>
  <CharactersWithSpaces>563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2021-06-18T15:06:00Z</dcterms:created>
  <dc:creator>Administrator</dc:creator>
  <cp:lastModifiedBy>user</cp:lastModifiedBy>
  <cp:lastPrinted>2022-06-15T22:57:00Z</cp:lastPrinted>
  <dcterms:modified xsi:type="dcterms:W3CDTF">2022-12-30T15:11:57Z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FA151B1BB84D4589BCF520DD8EF87220</vt:lpwstr>
  </property>
</Properties>
</file>