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left"/>
        <w:rPr>
          <w:rFonts w:ascii="黑体" w:hAnsi="黑体" w:eastAsia="黑体"/>
          <w:sz w:val="32"/>
          <w:szCs w:val="32"/>
        </w:rPr>
      </w:pPr>
      <w:r>
        <w:rPr>
          <w:rFonts w:hint="eastAsia" w:ascii="黑体" w:hAnsi="黑体" w:eastAsia="黑体"/>
          <w:sz w:val="32"/>
          <w:szCs w:val="32"/>
        </w:rPr>
        <w:t>附件1</w:t>
      </w:r>
    </w:p>
    <w:p>
      <w:pPr>
        <w:spacing w:line="570" w:lineRule="exact"/>
        <w:jc w:val="center"/>
        <w:rPr>
          <w:rFonts w:hint="eastAsia" w:ascii="黑体" w:hAnsi="黑体" w:eastAsia="黑体"/>
          <w:sz w:val="30"/>
          <w:szCs w:val="30"/>
        </w:rPr>
      </w:pPr>
    </w:p>
    <w:p>
      <w:pPr>
        <w:spacing w:line="57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香格里拉市交通运输局</w:t>
      </w:r>
      <w:r>
        <w:rPr>
          <w:rFonts w:hint="eastAsia" w:ascii="方正小标宋简体" w:hAnsi="方正小标宋简体" w:eastAsia="方正小标宋简体" w:cs="方正小标宋简体"/>
          <w:sz w:val="44"/>
          <w:szCs w:val="44"/>
        </w:rPr>
        <w:t>202</w:t>
      </w:r>
      <w:r>
        <w:rPr>
          <w:rFonts w:ascii="方正小标宋简体" w:hAnsi="方正小标宋简体" w:eastAsia="方正小标宋简体" w:cs="方正小标宋简体"/>
          <w:sz w:val="44"/>
          <w:szCs w:val="44"/>
        </w:rPr>
        <w:t>6</w:t>
      </w:r>
      <w:r>
        <w:rPr>
          <w:rFonts w:hint="eastAsia" w:ascii="方正小标宋简体" w:hAnsi="方正小标宋简体" w:eastAsia="方正小标宋简体" w:cs="方正小标宋简体"/>
          <w:sz w:val="44"/>
          <w:szCs w:val="44"/>
        </w:rPr>
        <w:t>年预算公开目录</w:t>
      </w:r>
    </w:p>
    <w:p>
      <w:pPr>
        <w:spacing w:line="570" w:lineRule="exact"/>
        <w:jc w:val="left"/>
        <w:rPr>
          <w:rFonts w:hint="eastAsia" w:ascii="黑体" w:hAnsi="黑体" w:eastAsia="黑体"/>
          <w:sz w:val="32"/>
          <w:szCs w:val="32"/>
        </w:rPr>
      </w:pPr>
    </w:p>
    <w:p>
      <w:pPr>
        <w:spacing w:line="570" w:lineRule="exact"/>
        <w:jc w:val="left"/>
        <w:rPr>
          <w:rFonts w:hint="eastAsia" w:ascii="黑体" w:hAnsi="黑体" w:eastAsia="黑体"/>
          <w:sz w:val="32"/>
          <w:szCs w:val="32"/>
        </w:rPr>
      </w:pPr>
      <w:r>
        <w:rPr>
          <w:rFonts w:hint="eastAsia" w:ascii="黑体" w:hAnsi="黑体" w:eastAsia="黑体"/>
          <w:sz w:val="32"/>
          <w:szCs w:val="32"/>
        </w:rPr>
        <w:t xml:space="preserve">第一部分 </w:t>
      </w:r>
      <w:r>
        <w:rPr>
          <w:rFonts w:hint="eastAsia" w:ascii="黑体" w:hAnsi="黑体" w:eastAsia="黑体"/>
          <w:sz w:val="32"/>
          <w:szCs w:val="32"/>
          <w:lang w:val="en-US" w:eastAsia="zh-CN"/>
        </w:rPr>
        <w:t>香格里拉市交通运输局2026</w:t>
      </w:r>
      <w:r>
        <w:rPr>
          <w:rFonts w:hint="eastAsia" w:ascii="黑体" w:hAnsi="黑体" w:eastAsia="黑体"/>
          <w:sz w:val="32"/>
          <w:szCs w:val="32"/>
        </w:rPr>
        <w:t>年部门预算编制说明</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一、基本职能及主要工作</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二、预算单位基本情况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三、预算单位收入情况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四、预算单位支出情况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五、省对下专项转移支付情况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六、政府采购预算情况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七、部门“三公”经费增减变化情况及原因说明</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八、重点项目预算绩效目标情况</w:t>
      </w:r>
    </w:p>
    <w:p>
      <w:pPr>
        <w:widowControl/>
        <w:jc w:val="left"/>
        <w:rPr>
          <w:rFonts w:hint="eastAsia" w:ascii="黑体" w:hAnsi="黑体" w:eastAsia="黑体"/>
          <w:sz w:val="32"/>
          <w:szCs w:val="32"/>
        </w:rPr>
      </w:pPr>
      <w:r>
        <w:rPr>
          <w:rFonts w:hint="eastAsia" w:ascii="仿宋_GB2312" w:hAnsi="仿宋_GB2312" w:eastAsia="仿宋_GB2312" w:cs="仿宋_GB2312"/>
          <w:kern w:val="0"/>
          <w:sz w:val="32"/>
          <w:szCs w:val="32"/>
        </w:rPr>
        <w:t>九、其他公开信息</w:t>
      </w:r>
    </w:p>
    <w:p>
      <w:pPr>
        <w:spacing w:line="570" w:lineRule="exact"/>
        <w:jc w:val="left"/>
        <w:rPr>
          <w:rFonts w:hint="eastAsia"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sz w:val="32"/>
          <w:szCs w:val="32"/>
          <w:lang w:val="en-US" w:eastAsia="zh-CN"/>
        </w:rPr>
        <w:t>香格里拉市交通运输局2026</w:t>
      </w:r>
      <w:r>
        <w:rPr>
          <w:rFonts w:hint="eastAsia" w:ascii="黑体" w:hAnsi="黑体" w:eastAsia="黑体"/>
          <w:sz w:val="32"/>
          <w:szCs w:val="32"/>
        </w:rPr>
        <w:t>年部门预算表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一、部门财务收支预算总表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二、部门收入预算表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三、部门支出预算表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四、部门财政拨款收支预算总表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五、一般公共预算支出预算表（按功能科目分类）</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六、一般公共预算“三公”经费支出预算表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七、部门基本支出预算表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八、部门项目支出预算表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九、部门项目支出绩效目标表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十、部门政府性基金预算支出预算表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十一、部门政府采购预算表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十二、部门政府购买服务预算表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十三、省对下转移支付预算表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十四、省对下转移支付绩效目标表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十五、新增资产配置表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十六、中央转移支付补助项目支出预算表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十七、部门项目中期规划预算表</w:t>
      </w:r>
    </w:p>
    <w:p>
      <w:pPr>
        <w:widowControl/>
        <w:spacing w:line="590" w:lineRule="exact"/>
        <w:jc w:val="left"/>
        <w:rPr>
          <w:rFonts w:hint="eastAsia" w:ascii="黑体" w:hAnsi="黑体" w:eastAsia="黑体" w:cs="黑体"/>
          <w:kern w:val="0"/>
          <w:sz w:val="32"/>
          <w:szCs w:val="32"/>
          <w:highlight w:val="none"/>
        </w:rPr>
      </w:pPr>
    </w:p>
    <w:p>
      <w:pPr>
        <w:widowControl/>
        <w:spacing w:line="590" w:lineRule="exact"/>
        <w:jc w:val="left"/>
        <w:rPr>
          <w:rFonts w:hint="eastAsia" w:ascii="黑体" w:hAnsi="黑体" w:eastAsia="黑体" w:cs="黑体"/>
          <w:kern w:val="0"/>
          <w:sz w:val="32"/>
          <w:szCs w:val="32"/>
          <w:highlight w:val="none"/>
        </w:rPr>
      </w:pPr>
    </w:p>
    <w:p>
      <w:pPr>
        <w:widowControl/>
        <w:spacing w:line="590" w:lineRule="exact"/>
        <w:jc w:val="left"/>
        <w:rPr>
          <w:rFonts w:hint="eastAsia" w:ascii="黑体" w:hAnsi="黑体" w:eastAsia="黑体" w:cs="黑体"/>
          <w:kern w:val="0"/>
          <w:sz w:val="32"/>
          <w:szCs w:val="32"/>
          <w:highlight w:val="none"/>
        </w:rPr>
      </w:pPr>
    </w:p>
    <w:p>
      <w:pPr>
        <w:widowControl/>
        <w:spacing w:line="590" w:lineRule="exact"/>
        <w:jc w:val="left"/>
        <w:rPr>
          <w:rFonts w:hint="eastAsia" w:ascii="黑体" w:hAnsi="黑体" w:eastAsia="黑体" w:cs="黑体"/>
          <w:kern w:val="0"/>
          <w:sz w:val="32"/>
          <w:szCs w:val="32"/>
          <w:highlight w:val="none"/>
        </w:rPr>
      </w:pPr>
    </w:p>
    <w:p>
      <w:pPr>
        <w:widowControl/>
        <w:spacing w:line="590" w:lineRule="exact"/>
        <w:jc w:val="left"/>
        <w:rPr>
          <w:rFonts w:hint="eastAsia" w:ascii="黑体" w:hAnsi="黑体" w:eastAsia="黑体" w:cs="黑体"/>
          <w:kern w:val="0"/>
          <w:sz w:val="32"/>
          <w:szCs w:val="32"/>
          <w:highlight w:val="none"/>
        </w:rPr>
      </w:pPr>
    </w:p>
    <w:p>
      <w:pPr>
        <w:widowControl/>
        <w:spacing w:line="590" w:lineRule="exact"/>
        <w:jc w:val="left"/>
        <w:rPr>
          <w:rFonts w:hint="eastAsia" w:ascii="黑体" w:hAnsi="黑体" w:eastAsia="黑体" w:cs="黑体"/>
          <w:kern w:val="0"/>
          <w:sz w:val="32"/>
          <w:szCs w:val="32"/>
          <w:highlight w:val="none"/>
        </w:rPr>
      </w:pPr>
    </w:p>
    <w:p>
      <w:pPr>
        <w:widowControl/>
        <w:spacing w:line="590" w:lineRule="exact"/>
        <w:jc w:val="left"/>
        <w:rPr>
          <w:rFonts w:hint="eastAsia" w:ascii="黑体" w:hAnsi="黑体" w:eastAsia="黑体" w:cs="黑体"/>
          <w:kern w:val="0"/>
          <w:sz w:val="32"/>
          <w:szCs w:val="32"/>
          <w:highlight w:val="none"/>
        </w:rPr>
      </w:pPr>
    </w:p>
    <w:p>
      <w:pPr>
        <w:widowControl/>
        <w:spacing w:line="590" w:lineRule="exact"/>
        <w:jc w:val="left"/>
        <w:rPr>
          <w:rFonts w:hint="eastAsia" w:ascii="黑体" w:hAnsi="黑体" w:eastAsia="黑体" w:cs="黑体"/>
          <w:kern w:val="0"/>
          <w:sz w:val="32"/>
          <w:szCs w:val="32"/>
          <w:highlight w:val="none"/>
        </w:rPr>
      </w:pPr>
    </w:p>
    <w:p>
      <w:pPr>
        <w:widowControl/>
        <w:spacing w:line="590" w:lineRule="exact"/>
        <w:jc w:val="left"/>
        <w:rPr>
          <w:rFonts w:hint="eastAsia" w:ascii="黑体" w:hAnsi="黑体" w:eastAsia="黑体" w:cs="黑体"/>
          <w:kern w:val="0"/>
          <w:sz w:val="32"/>
          <w:szCs w:val="32"/>
          <w:highlight w:val="none"/>
        </w:rPr>
      </w:pPr>
    </w:p>
    <w:p>
      <w:pPr>
        <w:widowControl/>
        <w:spacing w:line="590" w:lineRule="exact"/>
        <w:jc w:val="left"/>
        <w:rPr>
          <w:rFonts w:hint="eastAsia" w:ascii="黑体" w:hAnsi="黑体" w:eastAsia="黑体" w:cs="黑体"/>
          <w:kern w:val="0"/>
          <w:sz w:val="32"/>
          <w:szCs w:val="32"/>
          <w:highlight w:val="none"/>
        </w:rPr>
      </w:pPr>
    </w:p>
    <w:p>
      <w:pPr>
        <w:widowControl/>
        <w:spacing w:line="590" w:lineRule="exact"/>
        <w:jc w:val="left"/>
        <w:rPr>
          <w:rFonts w:ascii="黑体" w:hAnsi="黑体" w:eastAsia="黑体" w:cs="黑体"/>
          <w:kern w:val="0"/>
          <w:sz w:val="32"/>
          <w:szCs w:val="32"/>
          <w:highlight w:val="none"/>
        </w:rPr>
      </w:pPr>
      <w:r>
        <w:rPr>
          <w:rFonts w:hint="eastAsia" w:ascii="黑体" w:hAnsi="黑体" w:eastAsia="黑体" w:cs="黑体"/>
          <w:kern w:val="0"/>
          <w:sz w:val="32"/>
          <w:szCs w:val="32"/>
          <w:highlight w:val="none"/>
        </w:rPr>
        <w:t>附件2</w:t>
      </w:r>
    </w:p>
    <w:p>
      <w:pPr>
        <w:widowControl/>
        <w:spacing w:line="590" w:lineRule="exact"/>
        <w:jc w:val="left"/>
        <w:rPr>
          <w:rFonts w:hint="eastAsia" w:ascii="黑体" w:hAnsi="黑体" w:eastAsia="黑体" w:cs="黑体"/>
          <w:kern w:val="0"/>
          <w:sz w:val="32"/>
          <w:szCs w:val="32"/>
          <w:highlight w:val="none"/>
        </w:rPr>
      </w:pPr>
    </w:p>
    <w:p>
      <w:pPr>
        <w:widowControl/>
        <w:spacing w:line="590" w:lineRule="exact"/>
        <w:ind w:firstLine="880" w:firstLineChars="200"/>
        <w:jc w:val="center"/>
        <w:rPr>
          <w:rFonts w:hint="eastAsia" w:ascii="方正小标宋简体" w:eastAsia="方正小标宋简体"/>
          <w:kern w:val="0"/>
          <w:sz w:val="44"/>
          <w:szCs w:val="44"/>
          <w:highlight w:val="none"/>
        </w:rPr>
      </w:pPr>
      <w:r>
        <w:rPr>
          <w:rFonts w:hint="eastAsia" w:ascii="方正小标宋简体" w:eastAsia="方正小标宋简体" w:cs="Times New Roman"/>
          <w:kern w:val="0"/>
          <w:sz w:val="44"/>
          <w:szCs w:val="44"/>
          <w:highlight w:val="none"/>
          <w:lang w:val="en-US" w:eastAsia="zh-CN"/>
        </w:rPr>
        <w:t>香格里拉市交通运输局</w:t>
      </w:r>
      <w:r>
        <w:rPr>
          <w:rFonts w:hint="eastAsia" w:ascii="方正小标宋简体" w:eastAsia="方正小标宋简体" w:cs="Times New Roman"/>
          <w:kern w:val="0"/>
          <w:sz w:val="44"/>
          <w:szCs w:val="44"/>
          <w:highlight w:val="none"/>
        </w:rPr>
        <w:t>20</w:t>
      </w:r>
      <w:r>
        <w:rPr>
          <w:rFonts w:hint="eastAsia" w:ascii="方正小标宋简体" w:hAnsi="方正小标宋简体" w:eastAsia="方正小标宋简体" w:cs="方正小标宋简体"/>
          <w:sz w:val="44"/>
          <w:szCs w:val="44"/>
        </w:rPr>
        <w:t>2</w:t>
      </w:r>
      <w:r>
        <w:rPr>
          <w:rFonts w:ascii="方正小标宋简体" w:hAnsi="方正小标宋简体" w:eastAsia="方正小标宋简体" w:cs="方正小标宋简体"/>
          <w:sz w:val="44"/>
          <w:szCs w:val="44"/>
        </w:rPr>
        <w:t>6</w:t>
      </w:r>
      <w:r>
        <w:rPr>
          <w:rFonts w:hint="eastAsia" w:ascii="方正小标宋简体" w:eastAsia="方正小标宋简体"/>
          <w:kern w:val="0"/>
          <w:sz w:val="44"/>
          <w:szCs w:val="44"/>
          <w:highlight w:val="none"/>
        </w:rPr>
        <w:t>年部门预算编制说明</w:t>
      </w:r>
    </w:p>
    <w:p>
      <w:pPr>
        <w:widowControl/>
        <w:spacing w:line="590" w:lineRule="exact"/>
        <w:ind w:firstLine="720" w:firstLineChars="200"/>
        <w:jc w:val="center"/>
        <w:rPr>
          <w:rFonts w:hint="eastAsia" w:ascii="方正小标宋简体" w:eastAsia="方正小标宋简体"/>
          <w:kern w:val="0"/>
          <w:sz w:val="36"/>
          <w:szCs w:val="36"/>
          <w:highlight w:val="none"/>
        </w:rPr>
      </w:pPr>
    </w:p>
    <w:p>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一、基本职能及主要工作</w:t>
      </w:r>
    </w:p>
    <w:p>
      <w:pPr>
        <w:widowControl/>
        <w:spacing w:line="590" w:lineRule="exact"/>
        <w:ind w:firstLine="640" w:firstLineChars="200"/>
        <w:rPr>
          <w:rFonts w:ascii="楷体_GB2312" w:eastAsia="楷体_GB2312"/>
          <w:b/>
          <w:kern w:val="0"/>
          <w:sz w:val="32"/>
          <w:szCs w:val="32"/>
          <w:highlight w:val="none"/>
        </w:rPr>
      </w:pPr>
      <w:r>
        <w:rPr>
          <w:rFonts w:hint="eastAsia" w:ascii="楷体_GB2312" w:eastAsia="楷体_GB2312"/>
          <w:kern w:val="0"/>
          <w:sz w:val="32"/>
          <w:szCs w:val="32"/>
          <w:highlight w:val="none"/>
        </w:rPr>
        <w:t>（一）部门主要职责</w:t>
      </w:r>
    </w:p>
    <w:p>
      <w:pPr>
        <w:widowControl/>
        <w:spacing w:line="59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1、贯彻执行国家和省、州、市有关交通运输工作的方针、政策和法规，拟订全市公路、水路交通行业发展规划、中长期计划、年度工作计划和安全质量等管理办法，并组织实施。</w:t>
      </w:r>
    </w:p>
    <w:p>
      <w:pPr>
        <w:widowControl/>
        <w:spacing w:line="59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2、负责涉及综合运输体系的规划协调工作。会同有关部门组织编制综合运输体系规划，指导、协调交通运输枢纽规划和管理。</w:t>
      </w:r>
    </w:p>
    <w:p>
      <w:pPr>
        <w:widowControl/>
        <w:spacing w:line="59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3、承担道路、水路运输市场监管责任，组织实施重点物资和紧急客货运输，负责市内普通货物和市内旅客运输管理，负责道路危险货物运输监管工作，负责政府拨款的公路建设资金的管理和监督，组织实施省、市、乡公路和水路交通工程建设，协调或参与交通建设资金的筹集，负责公路、水路交通建设工程的质量监督和造价管理，负责公路（桥梁、隧道）通行费收费站（点）的监管工作。</w:t>
      </w:r>
    </w:p>
    <w:p>
      <w:pPr>
        <w:widowControl/>
        <w:spacing w:line="59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 xml:space="preserve">4、承担公路、水路建设市场监管责任，指导公路、水路行业安全生产和应急管理工作，对交通运输市场和交通基本建设市场实施监督、管理和调控，维护公路、水路交通行业的平等竞争秩序，引导交通运输业优化结构、协调发展，负责公路、水路有关交通战备工作。 </w:t>
      </w:r>
    </w:p>
    <w:p>
      <w:pPr>
        <w:widowControl/>
        <w:spacing w:line="59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 xml:space="preserve">5、负责和组织公路及其设施建设、维护，指导交通运输基础设施管理和维护，负责公路路政管理和运政管理，负责道路运输、经营性客货运输站（场）、机动车辆维修、汽车租赁、公路运输服务、机动车驾驶学校和驾驶员培训管理，负责辖区出租汽车行业管理工作，指导城市公共客运工作。 </w:t>
      </w:r>
    </w:p>
    <w:p>
      <w:pPr>
        <w:widowControl/>
        <w:spacing w:line="59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 xml:space="preserve">6、组织水运基础设施的建设、维护、规费稽查，负责水路运输、水路运输服务、、船舶代理、引航、航道、港口、渡口、港航码头设施行业管理。 </w:t>
      </w:r>
    </w:p>
    <w:p>
      <w:pPr>
        <w:widowControl/>
        <w:spacing w:line="59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 xml:space="preserve">7、负责全市公路运政、水路运政、公路（不含高速公路）路政、航道行政、港口行政、超限运输整治等方面的交通综合行政执法工作。 </w:t>
      </w:r>
    </w:p>
    <w:p>
      <w:pPr>
        <w:widowControl/>
        <w:spacing w:line="59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 xml:space="preserve">8、负责交通建设项目的立项、审查和上报工作，按有关规定对下属部门进行内部审计。 </w:t>
      </w:r>
    </w:p>
    <w:p>
      <w:pPr>
        <w:widowControl/>
        <w:spacing w:line="59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 xml:space="preserve">9、拟订交通科技发展规划，组织交通科技成果推广和开发，指导交通行业技术标准和规范的实施及监督，负责交通环境保护、技术专利、质量、节能减排、设备管理工作。 </w:t>
      </w:r>
    </w:p>
    <w:p>
      <w:pPr>
        <w:widowControl/>
        <w:spacing w:line="59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 xml:space="preserve">10、组织、协调和参与管理公路、水路交通行业工作。 </w:t>
      </w:r>
    </w:p>
    <w:p>
      <w:pPr>
        <w:widowControl/>
        <w:spacing w:line="59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 xml:space="preserve">11、负责对下属事业单位的管理工作。 </w:t>
      </w:r>
    </w:p>
    <w:p>
      <w:pPr>
        <w:widowControl/>
        <w:spacing w:line="590" w:lineRule="exact"/>
        <w:ind w:firstLine="640" w:firstLineChars="200"/>
        <w:rPr>
          <w:rFonts w:hint="eastAsia" w:eastAsia="仿宋_GB2312" w:cs="Times New Roman"/>
          <w:kern w:val="0"/>
          <w:sz w:val="32"/>
          <w:szCs w:val="32"/>
          <w:highlight w:val="none"/>
        </w:rPr>
      </w:pPr>
      <w:r>
        <w:rPr>
          <w:rFonts w:hint="eastAsia" w:eastAsia="仿宋_GB2312" w:cs="Times New Roman"/>
          <w:kern w:val="0"/>
          <w:sz w:val="32"/>
          <w:szCs w:val="32"/>
          <w:highlight w:val="none"/>
          <w:lang w:val="en-US" w:eastAsia="zh-CN"/>
        </w:rPr>
        <w:t>12、承办市委、市人民政府和上级业务主管部门交办的其他事项。</w:t>
      </w:r>
    </w:p>
    <w:p>
      <w:pPr>
        <w:widowControl/>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（二）机构设置情况</w:t>
      </w:r>
    </w:p>
    <w:p>
      <w:pPr>
        <w:widowControl/>
        <w:spacing w:line="59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我部门共设置4个内设机构，包括：办公室、规划股、政策法规股、安全监管股。所属单位2个，分别是：香格里拉市地方公路管理段、香格里拉市交通运输服务中心等2个所属事业单位，均属公益一类机构。</w:t>
      </w:r>
    </w:p>
    <w:p>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w:t>
      </w:r>
      <w:r>
        <w:rPr>
          <w:rFonts w:hint="eastAsia" w:ascii="楷体_GB2312" w:eastAsia="楷体_GB2312"/>
          <w:kern w:val="0"/>
          <w:sz w:val="32"/>
          <w:szCs w:val="32"/>
          <w:highlight w:val="none"/>
        </w:rPr>
        <w:t>三</w:t>
      </w:r>
      <w:r>
        <w:rPr>
          <w:rFonts w:ascii="楷体_GB2312" w:eastAsia="楷体_GB2312"/>
          <w:kern w:val="0"/>
          <w:sz w:val="32"/>
          <w:szCs w:val="32"/>
          <w:highlight w:val="none"/>
        </w:rPr>
        <w:t>）重点工作概述</w:t>
      </w:r>
    </w:p>
    <w:p>
      <w:pPr>
        <w:widowControl/>
        <w:spacing w:line="59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1.经济指标完成情况</w:t>
      </w:r>
    </w:p>
    <w:p>
      <w:pPr>
        <w:widowControl/>
        <w:spacing w:line="59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市级项目：2025年交通市级项目投资目标为7644万元，截至目前，完成648万元。（1）香格里拉市上江乡通三级公路建设项目，因审核现场施工照片时未进行大面积开挖州统计局不予建库入统；（2）香格里拉市2025年30户以上自然村通硬化项目计划总投资2000万元，2025年计划投资2000万元，正在提级论证；（3）2024年香格里拉市村道安全生命防护工程计划总投资644万元，2025年计划投资644万元，已完成648万元。</w:t>
      </w:r>
    </w:p>
    <w:p>
      <w:pPr>
        <w:widowControl/>
        <w:spacing w:line="59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州级项目：（1）虎跳峡景区道路安全提升工程2025年计划投资1000万元；已于8月建库，目前完成投资365万元；（2）国高网G7611都匀至香格里拉高速公路宁蒗至香格里拉段2025年计划投资400000万元；目前完成325600万元；（3）香格里拉旅游东环线虎跳峡隧道工程2025年计划投资20000万元，暂未启动相关工作。</w:t>
      </w:r>
    </w:p>
    <w:p>
      <w:pPr>
        <w:widowControl/>
        <w:spacing w:line="59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根据省返数据（州级未分配）铁路运输货运周转量同比增长54%；公路运输总周转量同比增长1.28％。其中，旅客周转量同比增长0.51%；货物周转量同比增长1.29%。航空运输总周转量同比下降1.83%。</w:t>
      </w:r>
    </w:p>
    <w:p>
      <w:pPr>
        <w:widowControl/>
        <w:spacing w:line="59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2.重点建设项目推进情况</w:t>
      </w:r>
    </w:p>
    <w:p>
      <w:pPr>
        <w:widowControl/>
        <w:spacing w:line="59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一是2024年香格里拉市农村公路村道安全生命防护工程，该项目共涉及8个乡镇46条路线，合计路线长129.205公里。目前项目已完成建设任务，并已组织验收。</w:t>
      </w:r>
    </w:p>
    <w:p>
      <w:pPr>
        <w:widowControl/>
        <w:spacing w:line="59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二是</w:t>
      </w:r>
      <w:bookmarkStart w:id="0" w:name="OLE_LINK1"/>
      <w:r>
        <w:rPr>
          <w:rFonts w:hint="eastAsia" w:eastAsia="仿宋_GB2312" w:cs="Times New Roman"/>
          <w:kern w:val="0"/>
          <w:sz w:val="32"/>
          <w:szCs w:val="32"/>
          <w:highlight w:val="none"/>
          <w:lang w:val="en-US" w:eastAsia="zh-CN"/>
        </w:rPr>
        <w:t>香格里拉市上江乡通三级公路建设项目</w:t>
      </w:r>
      <w:bookmarkEnd w:id="0"/>
      <w:r>
        <w:rPr>
          <w:rFonts w:hint="eastAsia" w:eastAsia="仿宋_GB2312" w:cs="Times New Roman"/>
          <w:kern w:val="0"/>
          <w:sz w:val="32"/>
          <w:szCs w:val="32"/>
          <w:highlight w:val="none"/>
          <w:lang w:val="en-US" w:eastAsia="zh-CN"/>
        </w:rPr>
        <w:t>，已完成合同签订，于2025年6月25日开工建设，已完成项目投产500万元，因审核现场施工照片时未进行大面积开挖，州统计局不予建库。</w:t>
      </w:r>
    </w:p>
    <w:p>
      <w:pPr>
        <w:widowControl/>
        <w:spacing w:line="59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三是</w:t>
      </w:r>
      <w:bookmarkStart w:id="1" w:name="OLE_LINK2"/>
      <w:r>
        <w:rPr>
          <w:rFonts w:hint="eastAsia" w:eastAsia="仿宋_GB2312" w:cs="Times New Roman"/>
          <w:kern w:val="0"/>
          <w:sz w:val="32"/>
          <w:szCs w:val="32"/>
          <w:highlight w:val="none"/>
          <w:lang w:val="en-US" w:eastAsia="zh-CN"/>
        </w:rPr>
        <w:t>香格里拉市2025年农村公路硬化、安全生命防护及水毁工程建设项目</w:t>
      </w:r>
      <w:bookmarkEnd w:id="1"/>
      <w:r>
        <w:rPr>
          <w:rFonts w:hint="eastAsia" w:eastAsia="仿宋_GB2312" w:cs="Times New Roman"/>
          <w:kern w:val="0"/>
          <w:sz w:val="32"/>
          <w:szCs w:val="32"/>
          <w:highlight w:val="none"/>
          <w:lang w:val="en-US" w:eastAsia="zh-CN"/>
        </w:rPr>
        <w:t>，目前正在开展项目提级论证工作。</w:t>
      </w:r>
    </w:p>
    <w:p>
      <w:pPr>
        <w:widowControl/>
        <w:spacing w:line="59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3.重点前期项目推进情况</w:t>
      </w:r>
    </w:p>
    <w:p>
      <w:pPr>
        <w:widowControl/>
        <w:spacing w:line="59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一是金吉公路。该项目已纳入交通运输部“重走长征路”红色旅游交通运输专项规划。目前已获得建设项目用地预审与选址意见书、可行性研究报告的批复，已完成两阶段初步设计的编制工作，准备报批两阶段初步设计。</w:t>
      </w:r>
    </w:p>
    <w:p>
      <w:pPr>
        <w:widowControl/>
        <w:spacing w:line="59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二是S229（大雪山垭口至东旺乡中心岔口段）公路。该项目已列入云南省乡镇通三级公路建设项目库清单。项目已完成建设工程可行性研究报告、建设工程社会稳定风险评估报告、财政风险评估报告及建设项目选址踏勘论证报告的编制工作。</w:t>
      </w:r>
    </w:p>
    <w:p>
      <w:pPr>
        <w:widowControl/>
        <w:spacing w:line="59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三是金上新城至小中甸公路（上小公路）。该项目属于龙盘项目，由中南勘测设计研究院有限公司负责设计，根据州委罗书记调研要求，我局配合中南勘测设计研究院有限公司推进该项目的前期工作，现阶段的配合工作已完成。</w:t>
      </w:r>
    </w:p>
    <w:p>
      <w:pPr>
        <w:widowControl/>
        <w:spacing w:line="59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4.加强道路运输市场管理</w:t>
      </w:r>
    </w:p>
    <w:p>
      <w:pPr>
        <w:widowControl/>
        <w:spacing w:line="59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一是出租车管理服务显著提升。年内，更新车辆，提前报废更新车况较差的车辆8辆；变更车主的车辆4辆，完成变更车辆的档案整理工作；完成年度审验车辆20辆；完成网上录入出租车车辆信息并申报200辆出租车2024年的计价器报检工作。</w:t>
      </w:r>
    </w:p>
    <w:p>
      <w:pPr>
        <w:widowControl/>
        <w:spacing w:line="59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二是网约车市场发展逐步稳定。香格里拉市网约车市场发展时间虽然不长，但在制度完善、行业监管、许可审批、规范运营等方面逐步规范成熟，目前香格里拉市网约车平台公司共20家，合规车辆739辆。已经能做到网上订单可追溯、网上派单“双合规”的线上服务保障，目前各企业运营稳定。</w:t>
      </w:r>
    </w:p>
    <w:p>
      <w:pPr>
        <w:widowControl/>
        <w:spacing w:line="59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三是高效做好行政审批工作。年内，共审批货物运输经营许可147件（个体）。物流企业的道路货物运输站（场）经营许可10件，根据“物流企业一件事”办理的要求，全程网办事项完成1件。道路客运经营行政许可4件（交通运输集团公司）。出租汽车经营许可1件（市交运公司）。</w:t>
      </w:r>
    </w:p>
    <w:p>
      <w:pPr>
        <w:widowControl/>
        <w:spacing w:line="59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四是加强运输市场矛盾隐患纠纷调处。运输市场矛盾依旧突出，运输司机群体因对执法力度及相关现行政策不满多次聚集上访。我局高度重视，切实做好矛盾调处、政策答疑相关工作。年内，面向全市客运群体从业人员就法律法规、行业管理等方面做了普法宣讲工作1次，开展了企业走访活动10余次，现场接访20余次，并组织参与了运输市场异地调研学习1次，提交考察报告1份。</w:t>
      </w:r>
    </w:p>
    <w:p>
      <w:pPr>
        <w:widowControl/>
        <w:spacing w:line="59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5.加强水路运输监管</w:t>
      </w:r>
    </w:p>
    <w:p>
      <w:pPr>
        <w:widowControl/>
        <w:spacing w:line="59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香格里拉市有水路客运企业3家，农村渡口16道，农村客渡船舶29艘。香格里拉市交通运输局严格按照安全生产管理的要求，督促从业单位做好管理办法、应急预案的制定和组织开展好应急演练，对从业单位开展了专项检查，检查发现问题及时反馈，问题整改一一落实。年内，无处罚及强制案件。</w:t>
      </w:r>
    </w:p>
    <w:p>
      <w:pPr>
        <w:widowControl/>
        <w:spacing w:line="59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6.农村公路养护成效显著</w:t>
      </w:r>
    </w:p>
    <w:p>
      <w:pPr>
        <w:widowControl/>
        <w:spacing w:line="59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我市属地方列养的农村公路总里程为3188.813公里，其中，省道里程172.605，县道里程为649.757公里，乡道里程为1045.836公里，村道里程为1320.615公里。</w:t>
      </w:r>
    </w:p>
    <w:p>
      <w:pPr>
        <w:widowControl/>
        <w:spacing w:line="59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一是继续深化“四好农村路”建设，有序推进农村公路管理养护体制改革，加快改革各项工作落实 。二是加强农村公路养护资金投入保障及使用管理。落实农村公路日常养护资金补助政策、农村公路养护工程资金补助政策。三是明确农村公路养护管理责任目标。通过全面落实农村公路养护主体责任, 以县道县养、乡道乡养、村道村养的原则，加强养护工作。农村公路列养率达到100%，年均养护工程比例不低于5%，农村公路优良中等路率不低于75%。四是落实“路长制”全覆盖。全市共有路长339人，全市11个乡镇64个行政村所有道路全部纳入“路长制”管理,共设置18名县级路长，104名乡级路长，227名村级路长。全市899条农村公路纳入“路长制”管理范围进行管理。五是持续深入开展路域环境整治行动。联合沿线乡镇政府、城管等部门，对公路沿线环境进行全面治理。年内，完成200余块非公路标志的清理、拆除及规范工作，提升了公路整体形象。</w:t>
      </w:r>
    </w:p>
    <w:p>
      <w:pPr>
        <w:widowControl/>
        <w:spacing w:line="59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7.强化安全生产工作</w:t>
      </w:r>
    </w:p>
    <w:p>
      <w:pPr>
        <w:widowControl/>
        <w:spacing w:line="59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深入贯彻落实习近平总书记关于安全生产工作的重要指示批示精神，紧紧围绕“减少一般事故、遏制较大事故、杜绝重特大事故”的目标，扎实开展安全生产隐患集中排查治理等各类安全生产专项行动，持续保障全市交通运输安全形势平稳有序。年内累计组织检查4次。出动执法人员101人，检查运输企业31家，公路养护企业1家，工程建设项目部1家，船舶37艘。检查发现一般隐患205项，重大隐患1项（已完成整改）。宣传培训3次，发放各类宣传材料400余份，通过短信、微信平台发送安全信息300余条。</w:t>
      </w:r>
    </w:p>
    <w:p>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二、预算单位基本情况</w:t>
      </w:r>
    </w:p>
    <w:p>
      <w:pPr>
        <w:widowControl/>
        <w:spacing w:line="590" w:lineRule="exact"/>
        <w:ind w:firstLine="640" w:firstLineChars="200"/>
        <w:rPr>
          <w:rFonts w:eastAsia="仿宋_GB2312"/>
          <w:kern w:val="0"/>
          <w:sz w:val="32"/>
          <w:szCs w:val="32"/>
          <w:highlight w:val="none"/>
        </w:rPr>
      </w:pPr>
      <w:r>
        <w:rPr>
          <w:rFonts w:eastAsia="仿宋_GB2312"/>
          <w:kern w:val="0"/>
          <w:sz w:val="32"/>
          <w:szCs w:val="32"/>
          <w:highlight w:val="none"/>
        </w:rPr>
        <w:t>我部门编制</w:t>
      </w:r>
      <w:r>
        <w:rPr>
          <w:rFonts w:hint="eastAsia" w:eastAsia="仿宋_GB2312"/>
          <w:kern w:val="0"/>
          <w:sz w:val="32"/>
          <w:szCs w:val="32"/>
          <w:highlight w:val="none"/>
          <w:lang w:val="en-US" w:eastAsia="zh-CN"/>
        </w:rPr>
        <w:t>2026</w:t>
      </w:r>
      <w:r>
        <w:rPr>
          <w:rFonts w:eastAsia="仿宋_GB2312"/>
          <w:kern w:val="0"/>
          <w:sz w:val="32"/>
          <w:szCs w:val="32"/>
          <w:highlight w:val="none"/>
        </w:rPr>
        <w:t>年部门预算单位共</w:t>
      </w:r>
      <w:r>
        <w:rPr>
          <w:rFonts w:hint="eastAsia" w:eastAsia="仿宋_GB2312"/>
          <w:kern w:val="0"/>
          <w:sz w:val="32"/>
          <w:szCs w:val="32"/>
          <w:highlight w:val="none"/>
          <w:lang w:val="en-US" w:eastAsia="zh-CN"/>
        </w:rPr>
        <w:t>1</w:t>
      </w:r>
      <w:r>
        <w:rPr>
          <w:rFonts w:eastAsia="仿宋_GB2312"/>
          <w:kern w:val="0"/>
          <w:sz w:val="32"/>
          <w:szCs w:val="32"/>
          <w:highlight w:val="none"/>
        </w:rPr>
        <w:t>个。其中：财政</w:t>
      </w:r>
      <w:r>
        <w:rPr>
          <w:rFonts w:hint="eastAsia" w:eastAsia="仿宋_GB2312"/>
          <w:kern w:val="0"/>
          <w:sz w:val="32"/>
          <w:szCs w:val="32"/>
          <w:highlight w:val="none"/>
        </w:rPr>
        <w:t>全额</w:t>
      </w:r>
      <w:r>
        <w:rPr>
          <w:rFonts w:eastAsia="仿宋_GB2312"/>
          <w:kern w:val="0"/>
          <w:sz w:val="32"/>
          <w:szCs w:val="32"/>
          <w:highlight w:val="none"/>
        </w:rPr>
        <w:t>供给单位</w:t>
      </w:r>
      <w:r>
        <w:rPr>
          <w:rFonts w:hint="eastAsia" w:eastAsia="仿宋_GB2312"/>
          <w:kern w:val="0"/>
          <w:sz w:val="32"/>
          <w:szCs w:val="32"/>
          <w:highlight w:val="none"/>
          <w:lang w:val="en-US" w:eastAsia="zh-CN"/>
        </w:rPr>
        <w:t>1</w:t>
      </w:r>
      <w:r>
        <w:rPr>
          <w:rFonts w:eastAsia="仿宋_GB2312"/>
          <w:kern w:val="0"/>
          <w:sz w:val="32"/>
          <w:szCs w:val="32"/>
          <w:highlight w:val="none"/>
        </w:rPr>
        <w:t>个；</w:t>
      </w:r>
      <w:r>
        <w:rPr>
          <w:rFonts w:hint="eastAsia" w:eastAsia="仿宋_GB2312"/>
          <w:kern w:val="0"/>
          <w:sz w:val="32"/>
          <w:szCs w:val="32"/>
          <w:highlight w:val="none"/>
        </w:rPr>
        <w:t>差额</w:t>
      </w:r>
      <w:r>
        <w:rPr>
          <w:rFonts w:eastAsia="仿宋_GB2312"/>
          <w:kern w:val="0"/>
          <w:sz w:val="32"/>
          <w:szCs w:val="32"/>
          <w:highlight w:val="none"/>
        </w:rPr>
        <w:t>供给单位</w:t>
      </w:r>
      <w:r>
        <w:rPr>
          <w:rFonts w:hint="eastAsia" w:eastAsia="仿宋_GB2312"/>
          <w:kern w:val="0"/>
          <w:sz w:val="32"/>
          <w:szCs w:val="32"/>
          <w:highlight w:val="none"/>
          <w:lang w:val="en-US" w:eastAsia="zh-CN"/>
        </w:rPr>
        <w:t>0</w:t>
      </w:r>
      <w:r>
        <w:rPr>
          <w:rFonts w:eastAsia="仿宋_GB2312"/>
          <w:kern w:val="0"/>
          <w:sz w:val="32"/>
          <w:szCs w:val="32"/>
          <w:highlight w:val="none"/>
        </w:rPr>
        <w:t>个；</w:t>
      </w:r>
      <w:r>
        <w:rPr>
          <w:rFonts w:hint="eastAsia" w:eastAsia="仿宋_GB2312"/>
          <w:kern w:val="0"/>
          <w:sz w:val="32"/>
          <w:szCs w:val="32"/>
          <w:highlight w:val="none"/>
        </w:rPr>
        <w:t>定额补助</w:t>
      </w:r>
      <w:r>
        <w:rPr>
          <w:rFonts w:eastAsia="仿宋_GB2312"/>
          <w:kern w:val="0"/>
          <w:sz w:val="32"/>
          <w:szCs w:val="32"/>
          <w:highlight w:val="none"/>
        </w:rPr>
        <w:t>单位</w:t>
      </w:r>
      <w:r>
        <w:rPr>
          <w:rFonts w:hint="eastAsia" w:eastAsia="仿宋_GB2312"/>
          <w:kern w:val="0"/>
          <w:sz w:val="32"/>
          <w:szCs w:val="32"/>
          <w:highlight w:val="none"/>
          <w:lang w:val="en-US" w:eastAsia="zh-CN"/>
        </w:rPr>
        <w:t>0</w:t>
      </w:r>
      <w:r>
        <w:rPr>
          <w:rFonts w:eastAsia="仿宋_GB2312"/>
          <w:kern w:val="0"/>
          <w:sz w:val="32"/>
          <w:szCs w:val="32"/>
          <w:highlight w:val="none"/>
        </w:rPr>
        <w:t>个；自收自支单位</w:t>
      </w:r>
      <w:r>
        <w:rPr>
          <w:rFonts w:hint="eastAsia" w:eastAsia="仿宋_GB2312"/>
          <w:kern w:val="0"/>
          <w:sz w:val="32"/>
          <w:szCs w:val="32"/>
          <w:highlight w:val="none"/>
          <w:lang w:val="en-US" w:eastAsia="zh-CN"/>
        </w:rPr>
        <w:t>0</w:t>
      </w:r>
      <w:r>
        <w:rPr>
          <w:rFonts w:eastAsia="仿宋_GB2312"/>
          <w:kern w:val="0"/>
          <w:sz w:val="32"/>
          <w:szCs w:val="32"/>
          <w:highlight w:val="none"/>
        </w:rPr>
        <w:t>个。财政</w:t>
      </w:r>
      <w:r>
        <w:rPr>
          <w:rFonts w:hint="eastAsia" w:eastAsia="仿宋_GB2312"/>
          <w:kern w:val="0"/>
          <w:sz w:val="32"/>
          <w:szCs w:val="32"/>
          <w:highlight w:val="none"/>
        </w:rPr>
        <w:t>全额</w:t>
      </w:r>
      <w:r>
        <w:rPr>
          <w:rFonts w:eastAsia="仿宋_GB2312"/>
          <w:kern w:val="0"/>
          <w:sz w:val="32"/>
          <w:szCs w:val="32"/>
          <w:highlight w:val="none"/>
        </w:rPr>
        <w:t>供给单位中行政单位</w:t>
      </w:r>
      <w:r>
        <w:rPr>
          <w:rFonts w:hint="eastAsia" w:eastAsia="仿宋_GB2312"/>
          <w:kern w:val="0"/>
          <w:sz w:val="32"/>
          <w:szCs w:val="32"/>
          <w:highlight w:val="none"/>
          <w:lang w:val="en-US" w:eastAsia="zh-CN"/>
        </w:rPr>
        <w:t>1</w:t>
      </w:r>
      <w:r>
        <w:rPr>
          <w:rFonts w:eastAsia="仿宋_GB2312"/>
          <w:kern w:val="0"/>
          <w:sz w:val="32"/>
          <w:szCs w:val="32"/>
          <w:highlight w:val="none"/>
        </w:rPr>
        <w:t>个；参公单位</w:t>
      </w:r>
      <w:r>
        <w:rPr>
          <w:rFonts w:hint="eastAsia" w:eastAsia="仿宋_GB2312"/>
          <w:kern w:val="0"/>
          <w:sz w:val="32"/>
          <w:szCs w:val="32"/>
          <w:highlight w:val="none"/>
          <w:lang w:val="en-US" w:eastAsia="zh-CN"/>
        </w:rPr>
        <w:t>0</w:t>
      </w:r>
      <w:r>
        <w:rPr>
          <w:rFonts w:eastAsia="仿宋_GB2312"/>
          <w:kern w:val="0"/>
          <w:sz w:val="32"/>
          <w:szCs w:val="32"/>
          <w:highlight w:val="none"/>
        </w:rPr>
        <w:t>个；事业单位</w:t>
      </w:r>
      <w:r>
        <w:rPr>
          <w:rFonts w:hint="eastAsia" w:eastAsia="仿宋_GB2312"/>
          <w:kern w:val="0"/>
          <w:sz w:val="32"/>
          <w:szCs w:val="32"/>
          <w:highlight w:val="none"/>
          <w:lang w:val="en-US" w:eastAsia="zh-CN"/>
        </w:rPr>
        <w:t>0</w:t>
      </w:r>
      <w:r>
        <w:rPr>
          <w:rFonts w:eastAsia="仿宋_GB2312"/>
          <w:kern w:val="0"/>
          <w:sz w:val="32"/>
          <w:szCs w:val="32"/>
          <w:highlight w:val="none"/>
        </w:rPr>
        <w:t>个。截止</w:t>
      </w:r>
      <w:r>
        <w:rPr>
          <w:rFonts w:hint="eastAsia" w:eastAsia="仿宋_GB2312"/>
          <w:kern w:val="0"/>
          <w:sz w:val="32"/>
          <w:szCs w:val="32"/>
          <w:highlight w:val="none"/>
          <w:lang w:val="en-US" w:eastAsia="zh-CN"/>
        </w:rPr>
        <w:t>2026</w:t>
      </w:r>
      <w:r>
        <w:rPr>
          <w:rFonts w:eastAsia="仿宋_GB2312"/>
          <w:kern w:val="0"/>
          <w:sz w:val="32"/>
          <w:szCs w:val="32"/>
          <w:highlight w:val="none"/>
        </w:rPr>
        <w:t>年12月统计，部门基本情况如下：</w:t>
      </w:r>
    </w:p>
    <w:p>
      <w:pPr>
        <w:widowControl/>
        <w:spacing w:line="590" w:lineRule="exact"/>
        <w:ind w:firstLine="640" w:firstLineChars="200"/>
        <w:rPr>
          <w:rFonts w:eastAsia="仿宋_GB2312"/>
          <w:kern w:val="0"/>
          <w:sz w:val="32"/>
          <w:szCs w:val="32"/>
          <w:highlight w:val="none"/>
        </w:rPr>
      </w:pPr>
      <w:r>
        <w:rPr>
          <w:rFonts w:eastAsia="仿宋_GB2312"/>
          <w:kern w:val="0"/>
          <w:sz w:val="32"/>
          <w:szCs w:val="32"/>
          <w:highlight w:val="none"/>
        </w:rPr>
        <w:t>在职人员编制</w:t>
      </w:r>
      <w:r>
        <w:rPr>
          <w:rFonts w:hint="eastAsia" w:eastAsia="仿宋_GB2312"/>
          <w:kern w:val="0"/>
          <w:sz w:val="32"/>
          <w:szCs w:val="32"/>
          <w:highlight w:val="none"/>
          <w:lang w:val="en-US" w:eastAsia="zh-CN"/>
        </w:rPr>
        <w:t>32</w:t>
      </w:r>
      <w:r>
        <w:rPr>
          <w:rFonts w:eastAsia="仿宋_GB2312"/>
          <w:kern w:val="0"/>
          <w:sz w:val="32"/>
          <w:szCs w:val="32"/>
          <w:highlight w:val="none"/>
        </w:rPr>
        <w:t>人，其中：行政编制</w:t>
      </w:r>
      <w:r>
        <w:rPr>
          <w:rFonts w:hint="eastAsia" w:eastAsia="仿宋_GB2312"/>
          <w:kern w:val="0"/>
          <w:sz w:val="32"/>
          <w:szCs w:val="32"/>
          <w:highlight w:val="none"/>
          <w:lang w:val="en-US" w:eastAsia="zh-CN"/>
        </w:rPr>
        <w:t>8</w:t>
      </w:r>
      <w:r>
        <w:rPr>
          <w:rFonts w:eastAsia="仿宋_GB2312"/>
          <w:kern w:val="0"/>
          <w:sz w:val="32"/>
          <w:szCs w:val="32"/>
          <w:highlight w:val="none"/>
        </w:rPr>
        <w:t>人，事业编制</w:t>
      </w:r>
      <w:r>
        <w:rPr>
          <w:rFonts w:hint="eastAsia" w:eastAsia="仿宋_GB2312"/>
          <w:kern w:val="0"/>
          <w:sz w:val="32"/>
          <w:szCs w:val="32"/>
          <w:highlight w:val="none"/>
          <w:lang w:val="en-US" w:eastAsia="zh-CN"/>
        </w:rPr>
        <w:t>24</w:t>
      </w:r>
      <w:r>
        <w:rPr>
          <w:rFonts w:eastAsia="仿宋_GB2312"/>
          <w:kern w:val="0"/>
          <w:sz w:val="32"/>
          <w:szCs w:val="32"/>
          <w:highlight w:val="none"/>
        </w:rPr>
        <w:t>人。在职实有</w:t>
      </w:r>
      <w:r>
        <w:rPr>
          <w:rFonts w:hint="eastAsia" w:eastAsia="仿宋_GB2312"/>
          <w:kern w:val="0"/>
          <w:sz w:val="32"/>
          <w:szCs w:val="32"/>
          <w:highlight w:val="none"/>
          <w:lang w:val="en-US" w:eastAsia="zh-CN"/>
        </w:rPr>
        <w:t>38</w:t>
      </w:r>
      <w:r>
        <w:rPr>
          <w:rFonts w:eastAsia="仿宋_GB2312"/>
          <w:kern w:val="0"/>
          <w:sz w:val="32"/>
          <w:szCs w:val="32"/>
          <w:highlight w:val="none"/>
        </w:rPr>
        <w:t>人，其中：财政</w:t>
      </w:r>
      <w:r>
        <w:rPr>
          <w:rFonts w:hint="eastAsia" w:eastAsia="仿宋_GB2312"/>
          <w:kern w:val="0"/>
          <w:sz w:val="32"/>
          <w:szCs w:val="32"/>
          <w:highlight w:val="none"/>
        </w:rPr>
        <w:t>全额保障</w:t>
      </w:r>
      <w:r>
        <w:rPr>
          <w:rFonts w:hint="eastAsia" w:eastAsia="仿宋_GB2312"/>
          <w:kern w:val="0"/>
          <w:sz w:val="32"/>
          <w:szCs w:val="32"/>
          <w:highlight w:val="none"/>
          <w:lang w:val="en-US" w:eastAsia="zh-CN"/>
        </w:rPr>
        <w:t>38</w:t>
      </w:r>
      <w:r>
        <w:rPr>
          <w:rFonts w:eastAsia="仿宋_GB2312"/>
          <w:kern w:val="0"/>
          <w:sz w:val="32"/>
          <w:szCs w:val="32"/>
          <w:highlight w:val="none"/>
        </w:rPr>
        <w:t>人，财政</w:t>
      </w:r>
      <w:r>
        <w:rPr>
          <w:rFonts w:hint="eastAsia" w:eastAsia="仿宋_GB2312"/>
          <w:kern w:val="0"/>
          <w:sz w:val="32"/>
          <w:szCs w:val="32"/>
          <w:highlight w:val="none"/>
        </w:rPr>
        <w:t>差额补助</w:t>
      </w:r>
      <w:r>
        <w:rPr>
          <w:rFonts w:hint="eastAsia" w:eastAsia="仿宋_GB2312"/>
          <w:kern w:val="0"/>
          <w:sz w:val="32"/>
          <w:szCs w:val="32"/>
          <w:highlight w:val="none"/>
          <w:lang w:val="en-US" w:eastAsia="zh-CN"/>
        </w:rPr>
        <w:t>0</w:t>
      </w:r>
      <w:r>
        <w:rPr>
          <w:rFonts w:eastAsia="仿宋_GB2312"/>
          <w:kern w:val="0"/>
          <w:sz w:val="32"/>
          <w:szCs w:val="32"/>
          <w:highlight w:val="none"/>
        </w:rPr>
        <w:t>人，</w:t>
      </w:r>
      <w:r>
        <w:rPr>
          <w:rFonts w:hint="eastAsia" w:eastAsia="仿宋_GB2312"/>
          <w:kern w:val="0"/>
          <w:sz w:val="32"/>
          <w:szCs w:val="32"/>
          <w:highlight w:val="none"/>
        </w:rPr>
        <w:t>财政专户资金、单位资金保障</w:t>
      </w:r>
      <w:r>
        <w:rPr>
          <w:rFonts w:hint="eastAsia" w:eastAsia="仿宋_GB2312"/>
          <w:kern w:val="0"/>
          <w:sz w:val="32"/>
          <w:szCs w:val="32"/>
          <w:highlight w:val="none"/>
          <w:lang w:val="en-US" w:eastAsia="zh-CN"/>
        </w:rPr>
        <w:t>0</w:t>
      </w:r>
      <w:r>
        <w:rPr>
          <w:rFonts w:eastAsia="仿宋_GB2312"/>
          <w:kern w:val="0"/>
          <w:sz w:val="32"/>
          <w:szCs w:val="32"/>
          <w:highlight w:val="none"/>
        </w:rPr>
        <w:t>人。</w:t>
      </w:r>
    </w:p>
    <w:p>
      <w:pPr>
        <w:widowControl/>
        <w:spacing w:line="590" w:lineRule="exact"/>
        <w:ind w:firstLine="640" w:firstLineChars="200"/>
        <w:rPr>
          <w:rFonts w:eastAsia="仿宋_GB2312"/>
          <w:kern w:val="0"/>
          <w:sz w:val="32"/>
          <w:szCs w:val="32"/>
          <w:highlight w:val="none"/>
        </w:rPr>
      </w:pPr>
      <w:r>
        <w:rPr>
          <w:rFonts w:eastAsia="仿宋_GB2312"/>
          <w:kern w:val="0"/>
          <w:sz w:val="32"/>
          <w:szCs w:val="32"/>
          <w:highlight w:val="none"/>
        </w:rPr>
        <w:t>离退休人员</w:t>
      </w:r>
      <w:r>
        <w:rPr>
          <w:rFonts w:hint="eastAsia" w:eastAsia="仿宋_GB2312"/>
          <w:kern w:val="0"/>
          <w:sz w:val="32"/>
          <w:szCs w:val="32"/>
          <w:highlight w:val="none"/>
          <w:lang w:val="en-US" w:eastAsia="zh-CN"/>
        </w:rPr>
        <w:t>18</w:t>
      </w:r>
      <w:r>
        <w:rPr>
          <w:rFonts w:eastAsia="仿宋_GB2312"/>
          <w:kern w:val="0"/>
          <w:sz w:val="32"/>
          <w:szCs w:val="32"/>
          <w:highlight w:val="none"/>
        </w:rPr>
        <w:t>人，其中：离休</w:t>
      </w:r>
      <w:r>
        <w:rPr>
          <w:rFonts w:hint="eastAsia" w:eastAsia="仿宋_GB2312"/>
          <w:kern w:val="0"/>
          <w:sz w:val="32"/>
          <w:szCs w:val="32"/>
          <w:highlight w:val="none"/>
          <w:lang w:val="en-US" w:eastAsia="zh-CN"/>
        </w:rPr>
        <w:t>0</w:t>
      </w:r>
      <w:r>
        <w:rPr>
          <w:rFonts w:eastAsia="仿宋_GB2312"/>
          <w:kern w:val="0"/>
          <w:sz w:val="32"/>
          <w:szCs w:val="32"/>
          <w:highlight w:val="none"/>
        </w:rPr>
        <w:t>人，退休</w:t>
      </w:r>
      <w:r>
        <w:rPr>
          <w:rFonts w:hint="eastAsia" w:eastAsia="仿宋_GB2312"/>
          <w:kern w:val="0"/>
          <w:sz w:val="32"/>
          <w:szCs w:val="32"/>
          <w:highlight w:val="none"/>
          <w:lang w:val="en-US" w:eastAsia="zh-CN"/>
        </w:rPr>
        <w:t>18</w:t>
      </w:r>
      <w:r>
        <w:rPr>
          <w:rFonts w:eastAsia="仿宋_GB2312"/>
          <w:kern w:val="0"/>
          <w:sz w:val="32"/>
          <w:szCs w:val="32"/>
          <w:highlight w:val="none"/>
        </w:rPr>
        <w:t>人。</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Times New Roman" w:hAnsi="Times New Roman" w:eastAsia="仿宋_GB2312" w:cs="Times New Roman"/>
          <w:color w:val="auto"/>
          <w:sz w:val="32"/>
          <w:szCs w:val="32"/>
          <w:u w:val="none"/>
        </w:rPr>
      </w:pPr>
      <w:r>
        <w:rPr>
          <w:rFonts w:hint="eastAsia" w:ascii="仿宋_GB2312" w:hAnsi="仿宋" w:eastAsia="仿宋_GB2312"/>
          <w:color w:val="auto"/>
          <w:sz w:val="32"/>
          <w:szCs w:val="32"/>
          <w:u w:val="none"/>
          <w:lang w:val="en-US" w:eastAsia="zh-CN"/>
        </w:rPr>
        <w:t>车辆编制1辆，实有车辆4辆。</w:t>
      </w:r>
      <w:r>
        <w:rPr>
          <w:rFonts w:ascii="Times New Roman" w:hAnsi="Times New Roman" w:eastAsia="仿宋_GB2312" w:cs="Times New Roman"/>
          <w:color w:val="auto"/>
          <w:sz w:val="32"/>
          <w:szCs w:val="32"/>
          <w:u w:val="none"/>
        </w:rPr>
        <w:t>在编车辆1张为行政用车（云R09778）</w:t>
      </w:r>
      <w:r>
        <w:rPr>
          <w:rFonts w:hint="eastAsia" w:ascii="Times New Roman" w:hAnsi="Times New Roman" w:eastAsia="仿宋_GB2312" w:cs="Times New Roman"/>
          <w:color w:val="auto"/>
          <w:sz w:val="32"/>
          <w:szCs w:val="32"/>
          <w:u w:val="none"/>
          <w:lang w:eastAsia="zh-CN"/>
        </w:rPr>
        <w:t>，其他</w:t>
      </w:r>
      <w:r>
        <w:rPr>
          <w:rFonts w:ascii="Times New Roman" w:hAnsi="Times New Roman" w:eastAsia="仿宋_GB2312" w:cs="Times New Roman"/>
          <w:color w:val="auto"/>
          <w:sz w:val="32"/>
          <w:szCs w:val="32"/>
          <w:u w:val="none"/>
        </w:rPr>
        <w:t>3张为事业用车（云RVV666,云R17458,云RE4467）。</w:t>
      </w:r>
    </w:p>
    <w:p>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三、预算单位收入情况</w:t>
      </w:r>
    </w:p>
    <w:p>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（一）部门财务收入情况</w:t>
      </w:r>
    </w:p>
    <w:p>
      <w:pPr>
        <w:widowControl/>
        <w:spacing w:line="590" w:lineRule="exact"/>
        <w:ind w:firstLine="640" w:firstLineChars="200"/>
        <w:rPr>
          <w:rFonts w:eastAsia="仿宋_GB2312" w:cs="Times New Roman"/>
          <w:kern w:val="0"/>
          <w:sz w:val="32"/>
          <w:szCs w:val="32"/>
          <w:highlight w:val="none"/>
        </w:rPr>
      </w:pPr>
      <w:r>
        <w:rPr>
          <w:rFonts w:hint="eastAsia" w:eastAsia="仿宋_GB2312" w:cs="Times New Roman"/>
          <w:kern w:val="0"/>
          <w:sz w:val="32"/>
          <w:szCs w:val="32"/>
          <w:highlight w:val="none"/>
          <w:lang w:val="en-US" w:eastAsia="zh-CN"/>
        </w:rPr>
        <w:t>2026</w:t>
      </w:r>
      <w:r>
        <w:rPr>
          <w:rFonts w:eastAsia="仿宋_GB2312" w:cs="Times New Roman"/>
          <w:kern w:val="0"/>
          <w:sz w:val="32"/>
          <w:szCs w:val="32"/>
          <w:highlight w:val="none"/>
        </w:rPr>
        <w:t>年部门财务总收入</w:t>
      </w:r>
      <w:r>
        <w:rPr>
          <w:rFonts w:hint="eastAsia" w:eastAsia="仿宋_GB2312" w:cs="Times New Roman"/>
          <w:kern w:val="0"/>
          <w:sz w:val="32"/>
          <w:szCs w:val="32"/>
          <w:highlight w:val="none"/>
        </w:rPr>
        <w:t>17235401.65元</w:t>
      </w:r>
      <w:r>
        <w:rPr>
          <w:rFonts w:eastAsia="仿宋_GB2312" w:cs="Times New Roman"/>
          <w:kern w:val="0"/>
          <w:sz w:val="32"/>
          <w:szCs w:val="32"/>
          <w:highlight w:val="none"/>
        </w:rPr>
        <w:t>，其中：一般公共预算</w:t>
      </w:r>
      <w:r>
        <w:rPr>
          <w:rFonts w:hint="eastAsia" w:eastAsia="仿宋_GB2312" w:cs="Times New Roman"/>
          <w:kern w:val="0"/>
          <w:sz w:val="32"/>
          <w:szCs w:val="32"/>
          <w:highlight w:val="none"/>
        </w:rPr>
        <w:t>17235401.65元</w:t>
      </w:r>
      <w:r>
        <w:rPr>
          <w:rFonts w:eastAsia="仿宋_GB2312" w:cs="Times New Roman"/>
          <w:kern w:val="0"/>
          <w:sz w:val="32"/>
          <w:szCs w:val="32"/>
          <w:highlight w:val="none"/>
        </w:rPr>
        <w:t>，政府性基金</w:t>
      </w:r>
      <w:r>
        <w:rPr>
          <w:rFonts w:hint="eastAsia" w:eastAsia="仿宋_GB2312" w:cs="Times New Roman"/>
          <w:kern w:val="0"/>
          <w:sz w:val="32"/>
          <w:szCs w:val="32"/>
          <w:highlight w:val="none"/>
          <w:lang w:val="en-US" w:eastAsia="zh-CN"/>
        </w:rPr>
        <w:t>0</w:t>
      </w:r>
      <w:r>
        <w:rPr>
          <w:rFonts w:hint="eastAsia" w:eastAsia="仿宋_GB2312" w:cs="Times New Roman"/>
          <w:kern w:val="0"/>
          <w:sz w:val="32"/>
          <w:szCs w:val="32"/>
          <w:highlight w:val="none"/>
        </w:rPr>
        <w:t>元</w:t>
      </w:r>
      <w:r>
        <w:rPr>
          <w:rFonts w:eastAsia="仿宋_GB2312" w:cs="Times New Roman"/>
          <w:kern w:val="0"/>
          <w:sz w:val="32"/>
          <w:szCs w:val="32"/>
          <w:highlight w:val="none"/>
        </w:rPr>
        <w:t>，国有资本经营</w:t>
      </w:r>
      <w:r>
        <w:rPr>
          <w:rFonts w:hint="eastAsia" w:eastAsia="仿宋_GB2312" w:cs="Times New Roman"/>
          <w:kern w:val="0"/>
          <w:sz w:val="32"/>
          <w:szCs w:val="32"/>
          <w:highlight w:val="none"/>
        </w:rPr>
        <w:t>收益</w:t>
      </w:r>
      <w:r>
        <w:rPr>
          <w:rFonts w:hint="eastAsia" w:eastAsia="仿宋_GB2312" w:cs="Times New Roman"/>
          <w:kern w:val="0"/>
          <w:sz w:val="32"/>
          <w:szCs w:val="32"/>
          <w:highlight w:val="none"/>
          <w:lang w:val="en-US" w:eastAsia="zh-CN"/>
        </w:rPr>
        <w:t>0</w:t>
      </w:r>
      <w:r>
        <w:rPr>
          <w:rFonts w:hint="eastAsia" w:eastAsia="仿宋_GB2312" w:cs="Times New Roman"/>
          <w:kern w:val="0"/>
          <w:sz w:val="32"/>
          <w:szCs w:val="32"/>
          <w:highlight w:val="none"/>
        </w:rPr>
        <w:t>元</w:t>
      </w:r>
      <w:r>
        <w:rPr>
          <w:rFonts w:eastAsia="仿宋_GB2312" w:cs="Times New Roman"/>
          <w:kern w:val="0"/>
          <w:sz w:val="32"/>
          <w:szCs w:val="32"/>
          <w:highlight w:val="none"/>
        </w:rPr>
        <w:t>，</w:t>
      </w:r>
      <w:r>
        <w:rPr>
          <w:rFonts w:hint="eastAsia" w:eastAsia="仿宋_GB2312" w:cs="Times New Roman"/>
          <w:kern w:val="0"/>
          <w:sz w:val="32"/>
          <w:szCs w:val="32"/>
          <w:highlight w:val="none"/>
        </w:rPr>
        <w:t>财政专户管理资金收入</w:t>
      </w:r>
      <w:r>
        <w:rPr>
          <w:rFonts w:hint="eastAsia" w:eastAsia="仿宋_GB2312" w:cs="Times New Roman"/>
          <w:kern w:val="0"/>
          <w:sz w:val="32"/>
          <w:szCs w:val="32"/>
          <w:highlight w:val="none"/>
          <w:lang w:val="en-US" w:eastAsia="zh-CN"/>
        </w:rPr>
        <w:t>0</w:t>
      </w:r>
      <w:r>
        <w:rPr>
          <w:rFonts w:hint="eastAsia" w:eastAsia="仿宋_GB2312" w:cs="Times New Roman"/>
          <w:kern w:val="0"/>
          <w:sz w:val="32"/>
          <w:szCs w:val="32"/>
          <w:highlight w:val="none"/>
        </w:rPr>
        <w:t>元，</w:t>
      </w:r>
      <w:r>
        <w:rPr>
          <w:rFonts w:eastAsia="仿宋_GB2312" w:cs="Times New Roman"/>
          <w:kern w:val="0"/>
          <w:sz w:val="32"/>
          <w:szCs w:val="32"/>
          <w:highlight w:val="none"/>
        </w:rPr>
        <w:t>事业收入</w:t>
      </w:r>
      <w:r>
        <w:rPr>
          <w:rFonts w:hint="eastAsia" w:eastAsia="仿宋_GB2312" w:cs="Times New Roman"/>
          <w:kern w:val="0"/>
          <w:sz w:val="32"/>
          <w:szCs w:val="32"/>
          <w:highlight w:val="none"/>
          <w:lang w:val="en-US" w:eastAsia="zh-CN"/>
        </w:rPr>
        <w:t>0</w:t>
      </w:r>
      <w:r>
        <w:rPr>
          <w:rFonts w:hint="eastAsia" w:eastAsia="仿宋_GB2312" w:cs="Times New Roman"/>
          <w:kern w:val="0"/>
          <w:sz w:val="32"/>
          <w:szCs w:val="32"/>
          <w:highlight w:val="none"/>
        </w:rPr>
        <w:t>元</w:t>
      </w:r>
      <w:r>
        <w:rPr>
          <w:rFonts w:eastAsia="仿宋_GB2312" w:cs="Times New Roman"/>
          <w:kern w:val="0"/>
          <w:sz w:val="32"/>
          <w:szCs w:val="32"/>
          <w:highlight w:val="none"/>
        </w:rPr>
        <w:t>，事业单位经营收入</w:t>
      </w:r>
      <w:r>
        <w:rPr>
          <w:rFonts w:hint="eastAsia" w:eastAsia="仿宋_GB2312" w:cs="Times New Roman"/>
          <w:kern w:val="0"/>
          <w:sz w:val="32"/>
          <w:szCs w:val="32"/>
          <w:highlight w:val="none"/>
          <w:lang w:val="en-US" w:eastAsia="zh-CN"/>
        </w:rPr>
        <w:t>0</w:t>
      </w:r>
      <w:r>
        <w:rPr>
          <w:rFonts w:hint="eastAsia" w:eastAsia="仿宋_GB2312" w:cs="Times New Roman"/>
          <w:kern w:val="0"/>
          <w:sz w:val="32"/>
          <w:szCs w:val="32"/>
          <w:highlight w:val="none"/>
        </w:rPr>
        <w:t>元，上级补助收入</w:t>
      </w:r>
      <w:r>
        <w:rPr>
          <w:rFonts w:hint="eastAsia" w:eastAsia="仿宋_GB2312" w:cs="Times New Roman"/>
          <w:kern w:val="0"/>
          <w:sz w:val="32"/>
          <w:szCs w:val="32"/>
          <w:highlight w:val="none"/>
          <w:lang w:val="en-US" w:eastAsia="zh-CN"/>
        </w:rPr>
        <w:t>0</w:t>
      </w:r>
      <w:r>
        <w:rPr>
          <w:rFonts w:hint="eastAsia" w:eastAsia="仿宋_GB2312" w:cs="Times New Roman"/>
          <w:kern w:val="0"/>
          <w:sz w:val="32"/>
          <w:szCs w:val="32"/>
          <w:highlight w:val="none"/>
        </w:rPr>
        <w:t>元，附属单位上缴收入</w:t>
      </w:r>
      <w:r>
        <w:rPr>
          <w:rFonts w:hint="eastAsia" w:eastAsia="仿宋_GB2312" w:cs="Times New Roman"/>
          <w:kern w:val="0"/>
          <w:sz w:val="32"/>
          <w:szCs w:val="32"/>
          <w:highlight w:val="none"/>
          <w:lang w:val="en-US" w:eastAsia="zh-CN"/>
        </w:rPr>
        <w:t>0</w:t>
      </w:r>
      <w:r>
        <w:rPr>
          <w:rFonts w:hint="eastAsia" w:eastAsia="仿宋_GB2312" w:cs="Times New Roman"/>
          <w:kern w:val="0"/>
          <w:sz w:val="32"/>
          <w:szCs w:val="32"/>
          <w:highlight w:val="none"/>
        </w:rPr>
        <w:t>元</w:t>
      </w:r>
      <w:r>
        <w:rPr>
          <w:rFonts w:eastAsia="仿宋_GB2312" w:cs="Times New Roman"/>
          <w:kern w:val="0"/>
          <w:sz w:val="32"/>
          <w:szCs w:val="32"/>
          <w:highlight w:val="none"/>
        </w:rPr>
        <w:t>，其他收入</w:t>
      </w:r>
      <w:r>
        <w:rPr>
          <w:rFonts w:hint="eastAsia" w:eastAsia="仿宋_GB2312" w:cs="Times New Roman"/>
          <w:kern w:val="0"/>
          <w:sz w:val="32"/>
          <w:szCs w:val="32"/>
          <w:highlight w:val="none"/>
          <w:lang w:val="en-US" w:eastAsia="zh-CN"/>
        </w:rPr>
        <w:t>0</w:t>
      </w:r>
      <w:r>
        <w:rPr>
          <w:rFonts w:hint="eastAsia" w:eastAsia="仿宋_GB2312" w:cs="Times New Roman"/>
          <w:kern w:val="0"/>
          <w:sz w:val="32"/>
          <w:szCs w:val="32"/>
          <w:highlight w:val="none"/>
        </w:rPr>
        <w:t>元</w:t>
      </w:r>
      <w:r>
        <w:rPr>
          <w:rFonts w:eastAsia="仿宋_GB2312" w:cs="Times New Roman"/>
          <w:kern w:val="0"/>
          <w:sz w:val="32"/>
          <w:szCs w:val="32"/>
          <w:highlight w:val="none"/>
        </w:rPr>
        <w:t>。</w:t>
      </w:r>
    </w:p>
    <w:p>
      <w:pPr>
        <w:widowControl/>
        <w:spacing w:line="59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与上年对比，上年度部门财务总收入16650250.25元，增加585151.4元，增幅3.5%，主要原因本年度人员有变动</w:t>
      </w:r>
      <w:r>
        <w:rPr>
          <w:rFonts w:hint="eastAsia" w:eastAsia="仿宋_GB2312" w:cs="Times New Roman"/>
          <w:kern w:val="0"/>
          <w:sz w:val="32"/>
          <w:szCs w:val="32"/>
          <w:highlight w:val="none"/>
          <w:lang w:val="en-US" w:eastAsia="zh-CN"/>
        </w:rPr>
        <w:t>，公用经费增加。</w:t>
      </w:r>
    </w:p>
    <w:p>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（二）财政拨款收入情况</w:t>
      </w:r>
    </w:p>
    <w:p>
      <w:pPr>
        <w:widowControl/>
        <w:spacing w:line="590" w:lineRule="exact"/>
        <w:ind w:firstLine="640" w:firstLineChars="200"/>
        <w:rPr>
          <w:rFonts w:eastAsia="仿宋_GB2312"/>
          <w:kern w:val="0"/>
          <w:sz w:val="32"/>
          <w:szCs w:val="32"/>
          <w:highlight w:val="none"/>
        </w:rPr>
      </w:pPr>
      <w:r>
        <w:rPr>
          <w:rFonts w:hint="eastAsia" w:eastAsia="仿宋_GB2312"/>
          <w:kern w:val="0"/>
          <w:sz w:val="32"/>
          <w:szCs w:val="32"/>
          <w:highlight w:val="none"/>
          <w:lang w:val="en-US" w:eastAsia="zh-CN"/>
        </w:rPr>
        <w:t>2026</w:t>
      </w:r>
      <w:r>
        <w:rPr>
          <w:rFonts w:eastAsia="仿宋_GB2312"/>
          <w:kern w:val="0"/>
          <w:sz w:val="32"/>
          <w:szCs w:val="32"/>
          <w:highlight w:val="none"/>
        </w:rPr>
        <w:t>年部门财政拨款收入</w:t>
      </w:r>
      <w:r>
        <w:rPr>
          <w:rFonts w:hint="eastAsia" w:eastAsia="仿宋_GB2312" w:cs="Times New Roman"/>
          <w:kern w:val="0"/>
          <w:sz w:val="32"/>
          <w:szCs w:val="32"/>
          <w:highlight w:val="none"/>
        </w:rPr>
        <w:t>17235401.65</w:t>
      </w:r>
      <w:r>
        <w:rPr>
          <w:rFonts w:hint="eastAsia" w:eastAsia="仿宋_GB2312"/>
          <w:kern w:val="0"/>
          <w:sz w:val="32"/>
          <w:szCs w:val="32"/>
          <w:highlight w:val="none"/>
        </w:rPr>
        <w:t>元</w:t>
      </w:r>
      <w:r>
        <w:rPr>
          <w:rFonts w:eastAsia="仿宋_GB2312"/>
          <w:kern w:val="0"/>
          <w:sz w:val="32"/>
          <w:szCs w:val="32"/>
          <w:highlight w:val="none"/>
        </w:rPr>
        <w:t>，其中:本年收入</w:t>
      </w:r>
      <w:r>
        <w:rPr>
          <w:rFonts w:hint="eastAsia" w:eastAsia="仿宋_GB2312" w:cs="Times New Roman"/>
          <w:kern w:val="0"/>
          <w:sz w:val="32"/>
          <w:szCs w:val="32"/>
          <w:highlight w:val="none"/>
        </w:rPr>
        <w:t>17235401.65</w:t>
      </w:r>
      <w:r>
        <w:rPr>
          <w:rFonts w:hint="eastAsia" w:eastAsia="仿宋_GB2312"/>
          <w:kern w:val="0"/>
          <w:sz w:val="32"/>
          <w:szCs w:val="32"/>
          <w:highlight w:val="none"/>
        </w:rPr>
        <w:t>元</w:t>
      </w:r>
      <w:r>
        <w:rPr>
          <w:rFonts w:eastAsia="仿宋_GB2312"/>
          <w:kern w:val="0"/>
          <w:sz w:val="32"/>
          <w:szCs w:val="32"/>
          <w:highlight w:val="none"/>
        </w:rPr>
        <w:t>，上年结转</w:t>
      </w:r>
      <w:r>
        <w:rPr>
          <w:rFonts w:hint="eastAsia" w:eastAsia="仿宋_GB2312"/>
          <w:kern w:val="0"/>
          <w:sz w:val="32"/>
          <w:szCs w:val="32"/>
          <w:highlight w:val="none"/>
        </w:rPr>
        <w:t>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。本年收入中，一般公共预算财政拨款</w:t>
      </w:r>
      <w:r>
        <w:rPr>
          <w:rFonts w:hint="eastAsia" w:eastAsia="仿宋_GB2312" w:cs="Times New Roman"/>
          <w:kern w:val="0"/>
          <w:sz w:val="32"/>
          <w:szCs w:val="32"/>
          <w:highlight w:val="none"/>
        </w:rPr>
        <w:t>17235401.65</w:t>
      </w:r>
      <w:r>
        <w:rPr>
          <w:rFonts w:hint="eastAsia" w:eastAsia="仿宋_GB2312"/>
          <w:kern w:val="0"/>
          <w:sz w:val="32"/>
          <w:szCs w:val="32"/>
          <w:highlight w:val="none"/>
        </w:rPr>
        <w:t>元</w:t>
      </w:r>
      <w:r>
        <w:rPr>
          <w:rFonts w:eastAsia="仿宋_GB2312"/>
          <w:kern w:val="0"/>
          <w:sz w:val="32"/>
          <w:szCs w:val="32"/>
          <w:highlight w:val="none"/>
        </w:rPr>
        <w:t>，政府性基金</w:t>
      </w:r>
      <w:r>
        <w:rPr>
          <w:rFonts w:hint="eastAsia" w:eastAsia="仿宋_GB2312"/>
          <w:kern w:val="0"/>
          <w:sz w:val="32"/>
          <w:szCs w:val="32"/>
          <w:highlight w:val="none"/>
        </w:rPr>
        <w:t>预算</w:t>
      </w:r>
      <w:r>
        <w:rPr>
          <w:rFonts w:eastAsia="仿宋_GB2312"/>
          <w:kern w:val="0"/>
          <w:sz w:val="32"/>
          <w:szCs w:val="32"/>
          <w:highlight w:val="none"/>
        </w:rPr>
        <w:t>财政拨款</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，国有资本经营</w:t>
      </w:r>
      <w:r>
        <w:rPr>
          <w:rFonts w:hint="eastAsia" w:eastAsia="仿宋_GB2312"/>
          <w:kern w:val="0"/>
          <w:sz w:val="32"/>
          <w:szCs w:val="32"/>
          <w:highlight w:val="none"/>
        </w:rPr>
        <w:t>收益</w:t>
      </w:r>
      <w:r>
        <w:rPr>
          <w:rFonts w:eastAsia="仿宋_GB2312"/>
          <w:kern w:val="0"/>
          <w:sz w:val="32"/>
          <w:szCs w:val="32"/>
          <w:highlight w:val="none"/>
        </w:rPr>
        <w:t>财政拨款</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w:t>
      </w:r>
    </w:p>
    <w:p>
      <w:pPr>
        <w:widowControl/>
        <w:spacing w:line="59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与上年对比，上年度部门财务总收入16650250.25元，增加585151.4元，增幅3.5%，主要原因本年度人员有变动，公用经费增加。</w:t>
      </w:r>
    </w:p>
    <w:p>
      <w:pPr>
        <w:widowControl/>
        <w:numPr>
          <w:ilvl w:val="0"/>
          <w:numId w:val="1"/>
        </w:numPr>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预算单位支出情况</w:t>
      </w:r>
    </w:p>
    <w:p>
      <w:pPr>
        <w:widowControl/>
        <w:spacing w:line="590" w:lineRule="exact"/>
        <w:ind w:firstLine="640" w:firstLineChars="200"/>
        <w:rPr>
          <w:rFonts w:eastAsia="仿宋_GB2312" w:cs="Times New Roman"/>
          <w:kern w:val="0"/>
          <w:sz w:val="32"/>
          <w:szCs w:val="32"/>
          <w:highlight w:val="none"/>
        </w:rPr>
      </w:pPr>
      <w:r>
        <w:rPr>
          <w:rFonts w:hint="eastAsia" w:eastAsia="仿宋_GB2312" w:cs="Times New Roman"/>
          <w:kern w:val="0"/>
          <w:sz w:val="32"/>
          <w:szCs w:val="32"/>
          <w:highlight w:val="none"/>
          <w:lang w:val="en-US" w:eastAsia="zh-CN"/>
        </w:rPr>
        <w:t>2026年部门预算总支出17235401.65元。财政拨款安排支出17235401.65元，其中：基本支出11335262.25元，</w:t>
      </w:r>
      <w:r>
        <w:rPr>
          <w:rFonts w:hint="eastAsia" w:eastAsia="仿宋_GB2312" w:cs="Times New Roman"/>
          <w:kern w:val="0"/>
          <w:sz w:val="32"/>
          <w:szCs w:val="32"/>
          <w:highlight w:val="none"/>
          <w:lang w:val="en-US" w:eastAsia="zh-CN"/>
        </w:rPr>
        <w:t>上年度基本支出10630250.25</w:t>
      </w:r>
      <w:r>
        <w:rPr>
          <w:rFonts w:hint="eastAsia" w:eastAsia="仿宋_GB2312" w:cs="Times New Roman"/>
          <w:kern w:val="0"/>
          <w:sz w:val="32"/>
          <w:szCs w:val="32"/>
          <w:highlight w:val="none"/>
          <w:lang w:val="en-US" w:eastAsia="zh-CN"/>
        </w:rPr>
        <w:t>元，增加705012元，增幅6.6%，主要</w:t>
      </w:r>
      <w:r>
        <w:rPr>
          <w:rFonts w:hint="eastAsia" w:eastAsia="仿宋_GB2312" w:cs="Times New Roman"/>
          <w:kern w:val="0"/>
          <w:sz w:val="32"/>
          <w:szCs w:val="32"/>
          <w:highlight w:val="none"/>
          <w:lang w:val="en-US" w:eastAsia="zh-CN"/>
        </w:rPr>
        <w:t>原因分析行政事业单位养老支出、卫生健康支出、交通运输支出、住房保障支出等缴费基数提高，故支出增加；项目支出5900139.4元，上年度项目支出为6020000元，减少119860.6元，减幅2%，主要原因交通运输支出中专项工作经费较上年减少，项目支出减少。</w:t>
      </w:r>
    </w:p>
    <w:p>
      <w:pPr>
        <w:widowControl/>
        <w:spacing w:line="59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财政拨款安排支出按功能科目分类情况，主要用于。</w:t>
      </w:r>
    </w:p>
    <w:p>
      <w:pPr>
        <w:widowControl/>
        <w:spacing w:line="59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1、2080505—机关事业单位基本养老保险缴费支出1109575.52元，主要用于全局基本养老保险费单位缴纳部分的经费开支。</w:t>
      </w:r>
    </w:p>
    <w:p>
      <w:pPr>
        <w:widowControl/>
        <w:spacing w:line="59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2、2080599—其他行政事业单位养老支出7200元，主要用于全局行政性（行政和事业单位）开支的离退休公用经费。</w:t>
      </w:r>
    </w:p>
    <w:p>
      <w:pPr>
        <w:widowControl/>
        <w:spacing w:line="59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3、2080801—死亡抚恤支出17472元，主要用于遗属遗孀生活补助。</w:t>
      </w:r>
    </w:p>
    <w:p>
      <w:pPr>
        <w:widowControl/>
        <w:spacing w:line="59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4、2101101—卫生健康支出—行政单位医疗支出164579.4元，主要用于全局行政人员医疗保险费单位缴纳部分的经费开支。</w:t>
      </w:r>
    </w:p>
    <w:p>
      <w:pPr>
        <w:widowControl/>
        <w:spacing w:line="59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5、2101102—卫生健康支出—事业单位医疗支出343828.8元，主要用于全局事业人员医疗保险费单位缴纳部分的经费开支。</w:t>
      </w:r>
    </w:p>
    <w:p>
      <w:pPr>
        <w:widowControl/>
        <w:spacing w:line="59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6、2101103—卫生健康支出—公务员医疗补助支出474337.77元，主要用于全局公务员医疗补助的缴纳开支。</w:t>
      </w:r>
    </w:p>
    <w:p>
      <w:pPr>
        <w:widowControl/>
        <w:spacing w:line="59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7、2101199—其他行政事业单位医疗支出24633.69元，主要用于工伤保险、大病保险支出。</w:t>
      </w:r>
    </w:p>
    <w:p>
      <w:pPr>
        <w:widowControl/>
        <w:spacing w:line="59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9、2140101—交通运输支出—行政运行支出8999341.31元，主要用于保障全局工作正常运转的基本支出，具体是工资福利支出（包含基本工资、津贴补贴、奖金、绩效工资）；商品和服务支出（主要包含一般公用经费：办公费、印刷费、水费、电费、邮电费、物业管理费、差旅费、维修（护）费、租赁费、会议费、培训费、公务接待费，劳务费、公务用车运行维护费，福利费、工会经费、其他商品和服务支出等）。</w:t>
      </w:r>
    </w:p>
    <w:p>
      <w:pPr>
        <w:widowControl/>
        <w:spacing w:line="59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10、2140106—公路养护5220000元，专项用于农村公路养护维护费用。</w:t>
      </w:r>
    </w:p>
    <w:p>
      <w:pPr>
        <w:widowControl/>
        <w:spacing w:line="590" w:lineRule="exact"/>
        <w:ind w:firstLine="640" w:firstLineChars="200"/>
      </w:pPr>
      <w:r>
        <w:rPr>
          <w:rFonts w:hint="eastAsia" w:eastAsia="仿宋_GB2312" w:cs="Times New Roman"/>
          <w:kern w:val="0"/>
          <w:sz w:val="32"/>
          <w:szCs w:val="32"/>
          <w:highlight w:val="none"/>
          <w:lang w:val="en-US" w:eastAsia="zh-CN"/>
        </w:rPr>
        <w:t>11、2210201—住房公积金支出874433.16元，主要用于全局住房公积金单位缴纳部分的经费开支。</w:t>
      </w:r>
    </w:p>
    <w:p>
      <w:pPr>
        <w:widowControl/>
        <w:numPr>
          <w:ilvl w:val="0"/>
          <w:numId w:val="2"/>
        </w:numPr>
        <w:spacing w:line="590" w:lineRule="exact"/>
        <w:ind w:firstLine="640" w:firstLineChars="200"/>
        <w:rPr>
          <w:rFonts w:hint="eastAsia" w:ascii="黑体" w:hAnsi="黑体" w:eastAsia="黑体"/>
          <w:kern w:val="0"/>
          <w:sz w:val="32"/>
          <w:szCs w:val="32"/>
          <w:highlight w:val="none"/>
        </w:rPr>
      </w:pPr>
      <w:r>
        <w:rPr>
          <w:rFonts w:ascii="黑体" w:hAnsi="黑体" w:eastAsia="黑体"/>
          <w:kern w:val="0"/>
          <w:sz w:val="32"/>
          <w:szCs w:val="32"/>
          <w:highlight w:val="none"/>
        </w:rPr>
        <w:t>省对下</w:t>
      </w:r>
      <w:r>
        <w:rPr>
          <w:rFonts w:hint="eastAsia" w:ascii="黑体" w:hAnsi="黑体" w:eastAsia="黑体"/>
          <w:kern w:val="0"/>
          <w:sz w:val="32"/>
          <w:szCs w:val="32"/>
          <w:highlight w:val="none"/>
        </w:rPr>
        <w:t>专</w:t>
      </w:r>
      <w:r>
        <w:rPr>
          <w:rFonts w:ascii="黑体" w:hAnsi="黑体" w:eastAsia="黑体"/>
          <w:kern w:val="0"/>
          <w:sz w:val="32"/>
          <w:szCs w:val="32"/>
          <w:highlight w:val="none"/>
        </w:rPr>
        <w:t>项转移支付情况</w:t>
      </w:r>
    </w:p>
    <w:p>
      <w:pPr>
        <w:widowControl/>
        <w:spacing w:line="590" w:lineRule="exact"/>
        <w:ind w:firstLine="640" w:firstLineChars="200"/>
        <w:rPr>
          <w:rFonts w:hint="eastAsia"/>
          <w:lang w:val="en-US" w:eastAsia="zh-CN"/>
        </w:rPr>
      </w:pPr>
      <w:r>
        <w:rPr>
          <w:rFonts w:hint="eastAsia" w:eastAsia="仿宋_GB2312" w:cs="Times New Roman"/>
          <w:kern w:val="0"/>
          <w:sz w:val="32"/>
          <w:szCs w:val="32"/>
          <w:highlight w:val="none"/>
          <w:lang w:val="en-US" w:eastAsia="zh-CN"/>
        </w:rPr>
        <w:t>无</w:t>
      </w:r>
    </w:p>
    <w:p>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六、政府采购预算情况</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黑体" w:hAnsi="黑体" w:eastAsia="黑体"/>
          <w:kern w:val="0"/>
          <w:sz w:val="32"/>
          <w:szCs w:val="32"/>
          <w:highlight w:val="none"/>
        </w:rPr>
      </w:pPr>
      <w:r>
        <w:rPr>
          <w:rFonts w:eastAsia="仿宋_GB2312"/>
          <w:color w:val="auto"/>
          <w:kern w:val="0"/>
          <w:sz w:val="32"/>
          <w:szCs w:val="32"/>
        </w:rPr>
        <w:t>根据《中华人民共和国政府采购法》的有关规定，编制了政府采购预算，共涉及采购项目</w:t>
      </w:r>
      <w:r>
        <w:rPr>
          <w:rFonts w:hint="eastAsia" w:eastAsia="仿宋_GB2312"/>
          <w:color w:val="auto"/>
          <w:kern w:val="0"/>
          <w:sz w:val="32"/>
          <w:szCs w:val="32"/>
          <w:highlight w:val="none"/>
          <w:lang w:val="en-US" w:eastAsia="zh-CN"/>
        </w:rPr>
        <w:t>4</w:t>
      </w:r>
      <w:r>
        <w:rPr>
          <w:rFonts w:eastAsia="仿宋_GB2312"/>
          <w:color w:val="auto"/>
          <w:kern w:val="0"/>
          <w:sz w:val="32"/>
          <w:szCs w:val="32"/>
        </w:rPr>
        <w:t>个，</w:t>
      </w:r>
      <w:r>
        <w:rPr>
          <w:rFonts w:hint="eastAsia" w:eastAsia="仿宋_GB2312"/>
          <w:color w:val="auto"/>
          <w:kern w:val="0"/>
          <w:sz w:val="32"/>
          <w:szCs w:val="32"/>
        </w:rPr>
        <w:t>政府</w:t>
      </w:r>
      <w:r>
        <w:rPr>
          <w:rFonts w:eastAsia="仿宋_GB2312"/>
          <w:color w:val="auto"/>
          <w:kern w:val="0"/>
          <w:sz w:val="32"/>
          <w:szCs w:val="32"/>
        </w:rPr>
        <w:t>采购预算</w:t>
      </w:r>
      <w:r>
        <w:rPr>
          <w:rFonts w:hint="eastAsia" w:eastAsia="仿宋_GB2312"/>
          <w:color w:val="auto"/>
          <w:kern w:val="0"/>
          <w:sz w:val="32"/>
          <w:szCs w:val="32"/>
        </w:rPr>
        <w:t>总额123000</w:t>
      </w:r>
      <w:r>
        <w:rPr>
          <w:rFonts w:hint="eastAsia" w:eastAsia="仿宋_GB2312"/>
          <w:color w:val="auto"/>
          <w:kern w:val="0"/>
          <w:sz w:val="32"/>
          <w:szCs w:val="32"/>
          <w:lang w:eastAsia="zh-CN"/>
        </w:rPr>
        <w:t>元</w:t>
      </w:r>
      <w:r>
        <w:rPr>
          <w:rFonts w:hint="eastAsia" w:eastAsia="仿宋_GB2312"/>
          <w:color w:val="auto"/>
          <w:kern w:val="0"/>
          <w:sz w:val="32"/>
          <w:szCs w:val="32"/>
        </w:rPr>
        <w:t>，其中：政府采购货物预算123000</w:t>
      </w:r>
      <w:r>
        <w:rPr>
          <w:rFonts w:hint="eastAsia" w:eastAsia="仿宋_GB2312"/>
          <w:color w:val="auto"/>
          <w:kern w:val="0"/>
          <w:sz w:val="32"/>
          <w:szCs w:val="32"/>
          <w:lang w:eastAsia="zh-CN"/>
        </w:rPr>
        <w:t>元</w:t>
      </w:r>
      <w:r>
        <w:rPr>
          <w:rFonts w:hint="eastAsia" w:eastAsia="仿宋_GB2312"/>
          <w:color w:val="auto"/>
          <w:kern w:val="0"/>
          <w:sz w:val="32"/>
          <w:szCs w:val="32"/>
        </w:rPr>
        <w:t>、政府采购服务预算</w:t>
      </w:r>
      <w:r>
        <w:rPr>
          <w:rFonts w:hint="eastAsia" w:eastAsia="仿宋_GB2312"/>
          <w:color w:val="auto"/>
          <w:kern w:val="0"/>
          <w:sz w:val="32"/>
          <w:szCs w:val="32"/>
          <w:lang w:val="en-US" w:eastAsia="zh-CN"/>
        </w:rPr>
        <w:t>0</w:t>
      </w:r>
      <w:r>
        <w:rPr>
          <w:rFonts w:hint="eastAsia" w:eastAsia="仿宋_GB2312"/>
          <w:color w:val="auto"/>
          <w:kern w:val="0"/>
          <w:sz w:val="32"/>
          <w:szCs w:val="32"/>
          <w:lang w:eastAsia="zh-CN"/>
        </w:rPr>
        <w:t>元</w:t>
      </w:r>
      <w:r>
        <w:rPr>
          <w:rFonts w:hint="eastAsia" w:eastAsia="仿宋_GB2312"/>
          <w:color w:val="auto"/>
          <w:kern w:val="0"/>
          <w:sz w:val="32"/>
          <w:szCs w:val="32"/>
        </w:rPr>
        <w:t>、政府采购工程预算</w:t>
      </w:r>
      <w:r>
        <w:rPr>
          <w:rFonts w:hint="eastAsia" w:eastAsia="仿宋_GB2312"/>
          <w:color w:val="auto"/>
          <w:kern w:val="0"/>
          <w:sz w:val="32"/>
          <w:szCs w:val="32"/>
          <w:lang w:val="en-US" w:eastAsia="zh-CN"/>
        </w:rPr>
        <w:t>0</w:t>
      </w:r>
      <w:r>
        <w:rPr>
          <w:rFonts w:hint="eastAsia" w:eastAsia="仿宋_GB2312"/>
          <w:color w:val="auto"/>
          <w:kern w:val="0"/>
          <w:sz w:val="32"/>
          <w:szCs w:val="32"/>
          <w:lang w:eastAsia="zh-CN"/>
        </w:rPr>
        <w:t>元</w:t>
      </w:r>
      <w:r>
        <w:rPr>
          <w:rFonts w:hint="eastAsia" w:eastAsia="仿宋_GB2312"/>
          <w:color w:val="auto"/>
          <w:kern w:val="0"/>
          <w:sz w:val="32"/>
          <w:szCs w:val="32"/>
        </w:rPr>
        <w:t>。</w:t>
      </w:r>
    </w:p>
    <w:p>
      <w:pPr>
        <w:widowControl/>
        <w:spacing w:line="590" w:lineRule="exact"/>
        <w:ind w:firstLine="640" w:firstLineChars="200"/>
        <w:rPr>
          <w:rFonts w:hint="eastAsia" w:ascii="楷体" w:hAnsi="楷体" w:eastAsia="楷体" w:cs="楷体"/>
          <w:kern w:val="0"/>
          <w:sz w:val="32"/>
          <w:szCs w:val="32"/>
          <w:highlight w:val="none"/>
        </w:rPr>
      </w:pPr>
      <w:r>
        <w:rPr>
          <w:rFonts w:hint="eastAsia" w:ascii="黑体" w:hAnsi="黑体" w:eastAsia="黑体"/>
          <w:kern w:val="0"/>
          <w:sz w:val="32"/>
          <w:szCs w:val="32"/>
          <w:highlight w:val="none"/>
        </w:rPr>
        <w:t>七、部门“三公”经费增减变化情况及原因说明</w:t>
      </w:r>
    </w:p>
    <w:p>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lang w:eastAsia="zh-CN"/>
        </w:rPr>
        <w:t>香格里拉市交通局</w:t>
      </w:r>
      <w:r>
        <w:rPr>
          <w:rFonts w:hint="eastAsia" w:eastAsia="仿宋_GB2312"/>
          <w:kern w:val="0"/>
          <w:sz w:val="32"/>
          <w:szCs w:val="32"/>
          <w:highlight w:val="none"/>
          <w:lang w:val="en-US" w:eastAsia="zh-CN"/>
        </w:rPr>
        <w:t>2026</w:t>
      </w:r>
      <w:r>
        <w:rPr>
          <w:rFonts w:hint="eastAsia" w:eastAsia="仿宋_GB2312"/>
          <w:kern w:val="0"/>
          <w:sz w:val="32"/>
          <w:szCs w:val="32"/>
          <w:highlight w:val="none"/>
        </w:rPr>
        <w:t>年</w:t>
      </w:r>
      <w:r>
        <w:rPr>
          <w:rFonts w:eastAsia="仿宋_GB2312"/>
          <w:kern w:val="0"/>
          <w:sz w:val="32"/>
          <w:szCs w:val="32"/>
          <w:highlight w:val="none"/>
        </w:rPr>
        <w:t>一般公共预算财政拨款“三公</w:t>
      </w:r>
      <w:r>
        <w:rPr>
          <w:rFonts w:hint="eastAsia" w:eastAsia="仿宋_GB2312"/>
          <w:kern w:val="0"/>
          <w:sz w:val="32"/>
          <w:szCs w:val="32"/>
          <w:highlight w:val="none"/>
        </w:rPr>
        <w:t>”</w:t>
      </w:r>
      <w:r>
        <w:rPr>
          <w:rFonts w:eastAsia="仿宋_GB2312"/>
          <w:kern w:val="0"/>
          <w:sz w:val="32"/>
          <w:szCs w:val="32"/>
          <w:highlight w:val="none"/>
        </w:rPr>
        <w:t>经费</w:t>
      </w:r>
      <w:r>
        <w:rPr>
          <w:rFonts w:hint="eastAsia" w:eastAsia="仿宋_GB2312"/>
          <w:kern w:val="0"/>
          <w:sz w:val="32"/>
          <w:szCs w:val="32"/>
          <w:highlight w:val="none"/>
        </w:rPr>
        <w:t>预</w:t>
      </w:r>
      <w:r>
        <w:rPr>
          <w:rFonts w:eastAsia="仿宋_GB2312"/>
          <w:kern w:val="0"/>
          <w:sz w:val="32"/>
          <w:szCs w:val="32"/>
          <w:highlight w:val="none"/>
        </w:rPr>
        <w:t>算</w:t>
      </w:r>
      <w:r>
        <w:rPr>
          <w:rFonts w:hint="eastAsia" w:eastAsia="仿宋_GB2312"/>
          <w:kern w:val="0"/>
          <w:sz w:val="32"/>
          <w:szCs w:val="32"/>
          <w:highlight w:val="none"/>
        </w:rPr>
        <w:t>合计</w:t>
      </w:r>
      <w:r>
        <w:rPr>
          <w:rFonts w:hint="eastAsia" w:eastAsia="仿宋_GB2312"/>
          <w:kern w:val="0"/>
          <w:sz w:val="32"/>
          <w:szCs w:val="32"/>
          <w:highlight w:val="none"/>
          <w:lang w:val="en-US" w:eastAsia="zh-CN"/>
        </w:rPr>
        <w:t>82000</w:t>
      </w:r>
      <w:r>
        <w:rPr>
          <w:rFonts w:hint="eastAsia" w:eastAsia="仿宋_GB2312"/>
          <w:kern w:val="0"/>
          <w:sz w:val="32"/>
          <w:szCs w:val="32"/>
          <w:highlight w:val="none"/>
        </w:rPr>
        <w:t>元</w:t>
      </w:r>
      <w:r>
        <w:rPr>
          <w:rFonts w:eastAsia="仿宋_GB2312"/>
          <w:kern w:val="0"/>
          <w:sz w:val="32"/>
          <w:szCs w:val="32"/>
          <w:highlight w:val="none"/>
        </w:rPr>
        <w:t>，较上年减少</w:t>
      </w:r>
      <w:r>
        <w:rPr>
          <w:rFonts w:hint="eastAsia" w:eastAsia="仿宋_GB2312"/>
          <w:kern w:val="0"/>
          <w:sz w:val="32"/>
          <w:szCs w:val="32"/>
          <w:highlight w:val="none"/>
          <w:lang w:val="en-US" w:eastAsia="zh-CN"/>
        </w:rPr>
        <w:t>16000</w:t>
      </w:r>
      <w:r>
        <w:rPr>
          <w:rFonts w:hint="eastAsia" w:eastAsia="仿宋_GB2312"/>
          <w:kern w:val="0"/>
          <w:sz w:val="32"/>
          <w:szCs w:val="32"/>
          <w:highlight w:val="none"/>
        </w:rPr>
        <w:t>元</w:t>
      </w:r>
      <w:r>
        <w:rPr>
          <w:rFonts w:eastAsia="仿宋_GB2312"/>
          <w:kern w:val="0"/>
          <w:sz w:val="32"/>
          <w:szCs w:val="32"/>
          <w:highlight w:val="none"/>
        </w:rPr>
        <w:t>，下降</w:t>
      </w:r>
      <w:r>
        <w:rPr>
          <w:rFonts w:hint="eastAsia" w:eastAsia="仿宋_GB2312"/>
          <w:kern w:val="0"/>
          <w:sz w:val="32"/>
          <w:szCs w:val="32"/>
          <w:highlight w:val="none"/>
          <w:lang w:val="en-US" w:eastAsia="zh-CN"/>
        </w:rPr>
        <w:t>16.3</w:t>
      </w:r>
      <w:r>
        <w:rPr>
          <w:rFonts w:eastAsia="仿宋_GB2312"/>
          <w:kern w:val="0"/>
          <w:sz w:val="32"/>
          <w:szCs w:val="32"/>
          <w:highlight w:val="none"/>
        </w:rPr>
        <w:t>%</w:t>
      </w:r>
      <w:r>
        <w:rPr>
          <w:rFonts w:hint="eastAsia" w:eastAsia="仿宋_GB2312"/>
          <w:kern w:val="0"/>
          <w:sz w:val="32"/>
          <w:szCs w:val="32"/>
          <w:highlight w:val="none"/>
        </w:rPr>
        <w:t>，具体变动情况如下：</w:t>
      </w:r>
    </w:p>
    <w:p>
      <w:pPr>
        <w:widowControl/>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（一）</w:t>
      </w:r>
      <w:r>
        <w:rPr>
          <w:rFonts w:ascii="楷体_GB2312" w:eastAsia="楷体_GB2312"/>
          <w:kern w:val="0"/>
          <w:sz w:val="32"/>
          <w:szCs w:val="32"/>
          <w:highlight w:val="none"/>
        </w:rPr>
        <w:t>因公出国（境）费</w:t>
      </w:r>
    </w:p>
    <w:p>
      <w:pPr>
        <w:widowControl/>
        <w:spacing w:line="590" w:lineRule="exact"/>
        <w:ind w:firstLine="640" w:firstLineChars="200"/>
        <w:rPr>
          <w:rFonts w:hint="eastAsia" w:eastAsia="仿宋_GB2312" w:cs="Times New Roman"/>
          <w:kern w:val="0"/>
          <w:sz w:val="32"/>
          <w:szCs w:val="32"/>
          <w:lang w:eastAsia="zh-CN"/>
        </w:rPr>
      </w:pPr>
      <w:r>
        <w:rPr>
          <w:rFonts w:hint="eastAsia" w:eastAsia="仿宋_GB2312" w:cs="Times New Roman"/>
          <w:kern w:val="0"/>
          <w:sz w:val="32"/>
          <w:szCs w:val="32"/>
          <w:lang w:eastAsia="zh-CN"/>
        </w:rPr>
        <w:t>香格里拉市交通局</w:t>
      </w:r>
      <w:r>
        <w:rPr>
          <w:rFonts w:hint="eastAsia" w:eastAsia="仿宋_GB2312" w:cs="Times New Roman"/>
          <w:kern w:val="0"/>
          <w:sz w:val="32"/>
          <w:szCs w:val="32"/>
          <w:lang w:val="en-US" w:eastAsia="zh-CN"/>
        </w:rPr>
        <w:t>2026</w:t>
      </w:r>
      <w:r>
        <w:rPr>
          <w:rFonts w:hint="eastAsia" w:eastAsia="仿宋_GB2312" w:cs="Times New Roman"/>
          <w:kern w:val="0"/>
          <w:sz w:val="32"/>
          <w:szCs w:val="32"/>
          <w:lang w:eastAsia="zh-CN"/>
        </w:rPr>
        <w:t>年因公出国（境）费预算为</w:t>
      </w:r>
      <w:r>
        <w:rPr>
          <w:rFonts w:hint="eastAsia" w:eastAsia="仿宋_GB2312" w:cs="Times New Roman"/>
          <w:kern w:val="0"/>
          <w:sz w:val="32"/>
          <w:szCs w:val="32"/>
          <w:lang w:val="en-US" w:eastAsia="zh-CN"/>
        </w:rPr>
        <w:t>0</w:t>
      </w:r>
      <w:r>
        <w:rPr>
          <w:rFonts w:hint="eastAsia" w:eastAsia="仿宋_GB2312" w:cs="Times New Roman"/>
          <w:kern w:val="0"/>
          <w:sz w:val="32"/>
          <w:szCs w:val="32"/>
          <w:lang w:eastAsia="zh-CN"/>
        </w:rPr>
        <w:t>元，较上年</w:t>
      </w:r>
      <w:r>
        <w:rPr>
          <w:rFonts w:hint="eastAsia" w:eastAsia="仿宋_GB2312" w:cs="Times New Roman"/>
          <w:kern w:val="0"/>
          <w:sz w:val="32"/>
          <w:szCs w:val="32"/>
          <w:lang w:val="en-US" w:eastAsia="zh-CN"/>
        </w:rPr>
        <w:t>0</w:t>
      </w:r>
      <w:r>
        <w:rPr>
          <w:rFonts w:hint="eastAsia" w:eastAsia="仿宋_GB2312" w:cs="Times New Roman"/>
          <w:kern w:val="0"/>
          <w:sz w:val="32"/>
          <w:szCs w:val="32"/>
          <w:lang w:eastAsia="zh-CN"/>
        </w:rPr>
        <w:t>元，共计安排因公出国（境）团组</w:t>
      </w:r>
      <w:r>
        <w:rPr>
          <w:rFonts w:hint="eastAsia" w:eastAsia="仿宋_GB2312" w:cs="Times New Roman"/>
          <w:kern w:val="0"/>
          <w:sz w:val="32"/>
          <w:szCs w:val="32"/>
          <w:lang w:val="en-US" w:eastAsia="zh-CN"/>
        </w:rPr>
        <w:t>0</w:t>
      </w:r>
      <w:r>
        <w:rPr>
          <w:rFonts w:hint="eastAsia" w:eastAsia="仿宋_GB2312" w:cs="Times New Roman"/>
          <w:kern w:val="0"/>
          <w:sz w:val="32"/>
          <w:szCs w:val="32"/>
          <w:lang w:eastAsia="zh-CN"/>
        </w:rPr>
        <w:t>个，因公出国（境）</w:t>
      </w:r>
      <w:r>
        <w:rPr>
          <w:rFonts w:hint="eastAsia" w:eastAsia="仿宋_GB2312" w:cs="Times New Roman"/>
          <w:kern w:val="0"/>
          <w:sz w:val="32"/>
          <w:szCs w:val="32"/>
          <w:lang w:val="en-US" w:eastAsia="zh-CN"/>
        </w:rPr>
        <w:t>0</w:t>
      </w:r>
      <w:r>
        <w:rPr>
          <w:rFonts w:hint="eastAsia" w:eastAsia="仿宋_GB2312" w:cs="Times New Roman"/>
          <w:kern w:val="0"/>
          <w:sz w:val="32"/>
          <w:szCs w:val="32"/>
          <w:lang w:eastAsia="zh-CN"/>
        </w:rPr>
        <w:t>次。</w:t>
      </w:r>
    </w:p>
    <w:p>
      <w:pPr>
        <w:widowControl/>
        <w:spacing w:line="590" w:lineRule="exact"/>
        <w:ind w:firstLine="640" w:firstLineChars="200"/>
        <w:rPr>
          <w:rFonts w:hint="eastAsia" w:eastAsia="仿宋_GB2312" w:cs="Times New Roman"/>
          <w:kern w:val="0"/>
          <w:sz w:val="32"/>
          <w:szCs w:val="32"/>
          <w:lang w:val="en-US" w:eastAsia="zh-CN"/>
        </w:rPr>
      </w:pPr>
      <w:r>
        <w:rPr>
          <w:rFonts w:hint="eastAsia" w:eastAsia="仿宋_GB2312" w:cs="Times New Roman"/>
          <w:kern w:val="0"/>
          <w:sz w:val="32"/>
          <w:szCs w:val="32"/>
          <w:lang w:eastAsia="zh-CN"/>
        </w:rPr>
        <w:t>增减</w:t>
      </w:r>
      <w:r>
        <w:rPr>
          <w:rFonts w:hint="eastAsia" w:eastAsia="仿宋_GB2312" w:cs="Times New Roman"/>
          <w:kern w:val="0"/>
          <w:sz w:val="32"/>
          <w:szCs w:val="32"/>
          <w:lang w:val="en-US" w:eastAsia="zh-CN"/>
        </w:rPr>
        <w:t>无</w:t>
      </w:r>
      <w:r>
        <w:rPr>
          <w:rFonts w:hint="eastAsia" w:eastAsia="仿宋_GB2312" w:cs="Times New Roman"/>
          <w:kern w:val="0"/>
          <w:sz w:val="32"/>
          <w:szCs w:val="32"/>
          <w:lang w:eastAsia="zh-CN"/>
        </w:rPr>
        <w:t>变化。</w:t>
      </w:r>
    </w:p>
    <w:p>
      <w:pPr>
        <w:widowControl/>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（二）</w:t>
      </w:r>
      <w:r>
        <w:rPr>
          <w:rFonts w:ascii="楷体_GB2312" w:eastAsia="楷体_GB2312"/>
          <w:kern w:val="0"/>
          <w:sz w:val="32"/>
          <w:szCs w:val="32"/>
          <w:highlight w:val="none"/>
        </w:rPr>
        <w:t>公务接待费</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color w:val="auto"/>
          <w:kern w:val="0"/>
          <w:sz w:val="32"/>
          <w:szCs w:val="32"/>
        </w:rPr>
      </w:pPr>
      <w:r>
        <w:rPr>
          <w:rFonts w:hint="eastAsia" w:eastAsia="仿宋_GB2312"/>
          <w:kern w:val="0"/>
          <w:sz w:val="32"/>
          <w:szCs w:val="32"/>
          <w:lang w:eastAsia="zh-CN"/>
        </w:rPr>
        <w:t>香格里拉市交通局</w:t>
      </w:r>
      <w:r>
        <w:rPr>
          <w:rFonts w:hint="eastAsia" w:eastAsia="仿宋_GB2312"/>
          <w:kern w:val="0"/>
          <w:sz w:val="32"/>
          <w:szCs w:val="32"/>
          <w:lang w:val="en-US" w:eastAsia="zh-CN"/>
        </w:rPr>
        <w:t>2026</w:t>
      </w:r>
      <w:r>
        <w:rPr>
          <w:rFonts w:hint="eastAsia" w:eastAsia="仿宋_GB2312"/>
          <w:kern w:val="0"/>
          <w:sz w:val="32"/>
          <w:szCs w:val="32"/>
        </w:rPr>
        <w:t>年公务接待费预算</w:t>
      </w:r>
      <w:r>
        <w:rPr>
          <w:rFonts w:eastAsia="仿宋_GB2312"/>
          <w:kern w:val="0"/>
          <w:sz w:val="32"/>
          <w:szCs w:val="32"/>
        </w:rPr>
        <w:t>为</w:t>
      </w:r>
      <w:r>
        <w:rPr>
          <w:rFonts w:hint="eastAsia" w:eastAsia="仿宋_GB2312"/>
          <w:kern w:val="0"/>
          <w:sz w:val="32"/>
          <w:szCs w:val="32"/>
          <w:lang w:val="en-US" w:eastAsia="zh-CN"/>
        </w:rPr>
        <w:t>2</w:t>
      </w:r>
      <w:r>
        <w:rPr>
          <w:rFonts w:hint="eastAsia" w:eastAsia="仿宋_GB2312"/>
          <w:kern w:val="0"/>
          <w:sz w:val="32"/>
          <w:szCs w:val="32"/>
        </w:rPr>
        <w:t>000</w:t>
      </w:r>
      <w:r>
        <w:rPr>
          <w:rFonts w:hint="eastAsia" w:eastAsia="仿宋_GB2312"/>
          <w:kern w:val="0"/>
          <w:sz w:val="32"/>
          <w:szCs w:val="32"/>
          <w:lang w:eastAsia="zh-CN"/>
        </w:rPr>
        <w:t>元</w:t>
      </w:r>
      <w:r>
        <w:rPr>
          <w:rFonts w:eastAsia="仿宋_GB2312"/>
          <w:kern w:val="0"/>
          <w:sz w:val="32"/>
          <w:szCs w:val="32"/>
        </w:rPr>
        <w:t>，较上年</w:t>
      </w:r>
      <w:r>
        <w:rPr>
          <w:rFonts w:hint="eastAsia" w:eastAsia="仿宋_GB2312"/>
          <w:kern w:val="0"/>
          <w:sz w:val="32"/>
          <w:szCs w:val="32"/>
          <w:lang w:val="en-US" w:eastAsia="zh-CN"/>
        </w:rPr>
        <w:t>减少1000</w:t>
      </w:r>
      <w:r>
        <w:rPr>
          <w:rFonts w:hint="eastAsia" w:eastAsia="仿宋_GB2312"/>
          <w:kern w:val="0"/>
          <w:sz w:val="32"/>
          <w:szCs w:val="32"/>
          <w:lang w:eastAsia="zh-CN"/>
        </w:rPr>
        <w:t>元</w:t>
      </w:r>
      <w:r>
        <w:rPr>
          <w:rFonts w:eastAsia="仿宋_GB2312"/>
          <w:kern w:val="0"/>
          <w:sz w:val="32"/>
          <w:szCs w:val="32"/>
        </w:rPr>
        <w:t>，</w:t>
      </w:r>
      <w:r>
        <w:rPr>
          <w:rFonts w:eastAsia="仿宋_GB2312"/>
          <w:color w:val="auto"/>
          <w:kern w:val="0"/>
          <w:sz w:val="32"/>
          <w:szCs w:val="32"/>
        </w:rPr>
        <w:t>国内公务接待批次为</w:t>
      </w:r>
      <w:r>
        <w:rPr>
          <w:rFonts w:hint="eastAsia" w:eastAsia="仿宋_GB2312"/>
          <w:color w:val="auto"/>
          <w:kern w:val="0"/>
          <w:sz w:val="32"/>
          <w:szCs w:val="32"/>
          <w:lang w:val="en-US" w:eastAsia="zh-CN"/>
        </w:rPr>
        <w:t>0</w:t>
      </w:r>
      <w:r>
        <w:rPr>
          <w:rFonts w:eastAsia="仿宋_GB2312"/>
          <w:color w:val="auto"/>
          <w:kern w:val="0"/>
          <w:sz w:val="32"/>
          <w:szCs w:val="32"/>
        </w:rPr>
        <w:t>次，共计接待</w:t>
      </w:r>
      <w:r>
        <w:rPr>
          <w:rFonts w:hint="eastAsia" w:eastAsia="仿宋_GB2312"/>
          <w:color w:val="auto"/>
          <w:kern w:val="0"/>
          <w:sz w:val="32"/>
          <w:szCs w:val="32"/>
          <w:lang w:val="en-US" w:eastAsia="zh-CN"/>
        </w:rPr>
        <w:t>0</w:t>
      </w:r>
      <w:r>
        <w:rPr>
          <w:rFonts w:eastAsia="仿宋_GB2312"/>
          <w:color w:val="auto"/>
          <w:kern w:val="0"/>
          <w:sz w:val="32"/>
          <w:szCs w:val="32"/>
        </w:rPr>
        <w:t>人次</w:t>
      </w:r>
      <w:r>
        <w:rPr>
          <w:rFonts w:hint="eastAsia" w:eastAsia="仿宋_GB2312"/>
          <w:color w:val="auto"/>
          <w:kern w:val="0"/>
          <w:sz w:val="32"/>
          <w:szCs w:val="32"/>
        </w:rPr>
        <w:t>。</w:t>
      </w:r>
    </w:p>
    <w:p>
      <w:pPr>
        <w:widowControl/>
        <w:spacing w:line="590" w:lineRule="exact"/>
        <w:ind w:firstLine="640" w:firstLineChars="200"/>
        <w:rPr>
          <w:rFonts w:hint="eastAsia" w:ascii="楷体" w:hAnsi="楷体" w:eastAsia="楷体" w:cs="楷体"/>
          <w:kern w:val="0"/>
          <w:sz w:val="32"/>
          <w:szCs w:val="32"/>
          <w:highlight w:val="none"/>
        </w:rPr>
      </w:pPr>
      <w:r>
        <w:rPr>
          <w:rFonts w:eastAsia="仿宋_GB2312"/>
          <w:kern w:val="0"/>
          <w:sz w:val="32"/>
          <w:szCs w:val="32"/>
          <w:highlight w:val="none"/>
        </w:rPr>
        <w:t>增减变化原因</w:t>
      </w:r>
      <w:r>
        <w:rPr>
          <w:rFonts w:hint="eastAsia" w:eastAsia="仿宋_GB2312"/>
          <w:kern w:val="0"/>
          <w:sz w:val="32"/>
          <w:szCs w:val="32"/>
          <w:highlight w:val="none"/>
          <w:lang w:val="en-US" w:eastAsia="zh-CN"/>
        </w:rPr>
        <w:t>为上年度未发生公务接待，本年度减少预算</w:t>
      </w:r>
      <w:r>
        <w:rPr>
          <w:rFonts w:hint="eastAsia" w:ascii="楷体" w:hAnsi="楷体" w:eastAsia="楷体" w:cs="楷体"/>
          <w:kern w:val="0"/>
          <w:sz w:val="32"/>
          <w:szCs w:val="32"/>
          <w:highlight w:val="none"/>
        </w:rPr>
        <w:t>。</w:t>
      </w:r>
    </w:p>
    <w:p>
      <w:pPr>
        <w:widowControl/>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（三）</w:t>
      </w:r>
      <w:r>
        <w:rPr>
          <w:rFonts w:ascii="楷体_GB2312" w:eastAsia="楷体_GB2312"/>
          <w:kern w:val="0"/>
          <w:sz w:val="32"/>
          <w:szCs w:val="32"/>
          <w:highlight w:val="none"/>
        </w:rPr>
        <w:t>公务用车购置及运行维护费</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cs="Times New Roman"/>
          <w:color w:val="auto"/>
          <w:kern w:val="0"/>
          <w:sz w:val="32"/>
          <w:szCs w:val="32"/>
        </w:rPr>
      </w:pPr>
      <w:r>
        <w:rPr>
          <w:rFonts w:hint="eastAsia" w:eastAsia="仿宋_GB2312" w:cs="Times New Roman"/>
          <w:color w:val="auto"/>
          <w:kern w:val="0"/>
          <w:sz w:val="32"/>
          <w:szCs w:val="32"/>
          <w:lang w:eastAsia="zh-CN"/>
        </w:rPr>
        <w:t>香格里拉市交通局</w:t>
      </w:r>
      <w:r>
        <w:rPr>
          <w:rFonts w:hint="eastAsia" w:eastAsia="仿宋_GB2312" w:cs="Times New Roman"/>
          <w:color w:val="auto"/>
          <w:kern w:val="0"/>
          <w:sz w:val="32"/>
          <w:szCs w:val="32"/>
          <w:lang w:val="en-US" w:eastAsia="zh-CN"/>
        </w:rPr>
        <w:t>2026</w:t>
      </w:r>
      <w:r>
        <w:rPr>
          <w:rFonts w:hint="eastAsia" w:eastAsia="仿宋_GB2312" w:cs="Times New Roman"/>
          <w:color w:val="auto"/>
          <w:kern w:val="0"/>
          <w:sz w:val="32"/>
          <w:szCs w:val="32"/>
        </w:rPr>
        <w:t>年公务用车购置及运行维护费</w:t>
      </w:r>
      <w:r>
        <w:rPr>
          <w:rFonts w:eastAsia="仿宋_GB2312" w:cs="Times New Roman"/>
          <w:color w:val="auto"/>
          <w:kern w:val="0"/>
          <w:sz w:val="32"/>
          <w:szCs w:val="32"/>
        </w:rPr>
        <w:t>为</w:t>
      </w:r>
      <w:r>
        <w:rPr>
          <w:rFonts w:hint="eastAsia" w:eastAsia="仿宋_GB2312" w:cs="Times New Roman"/>
          <w:color w:val="auto"/>
          <w:kern w:val="0"/>
          <w:sz w:val="32"/>
          <w:szCs w:val="32"/>
          <w:lang w:val="en-US" w:eastAsia="zh-CN"/>
        </w:rPr>
        <w:t>80000</w:t>
      </w:r>
      <w:r>
        <w:rPr>
          <w:rFonts w:hint="eastAsia" w:eastAsia="仿宋_GB2312" w:cs="Times New Roman"/>
          <w:color w:val="auto"/>
          <w:kern w:val="0"/>
          <w:sz w:val="32"/>
          <w:szCs w:val="32"/>
        </w:rPr>
        <w:t>元</w:t>
      </w:r>
      <w:r>
        <w:rPr>
          <w:rFonts w:eastAsia="仿宋_GB2312" w:cs="Times New Roman"/>
          <w:color w:val="auto"/>
          <w:kern w:val="0"/>
          <w:sz w:val="32"/>
          <w:szCs w:val="32"/>
        </w:rPr>
        <w:t>，较上年减少</w:t>
      </w:r>
      <w:r>
        <w:rPr>
          <w:rFonts w:hint="eastAsia" w:eastAsia="仿宋_GB2312" w:cs="Times New Roman"/>
          <w:color w:val="auto"/>
          <w:kern w:val="0"/>
          <w:sz w:val="32"/>
          <w:szCs w:val="32"/>
          <w:lang w:val="en-US" w:eastAsia="zh-CN"/>
        </w:rPr>
        <w:t>15000</w:t>
      </w:r>
      <w:r>
        <w:rPr>
          <w:rFonts w:hint="eastAsia" w:eastAsia="仿宋_GB2312" w:cs="Times New Roman"/>
          <w:color w:val="auto"/>
          <w:kern w:val="0"/>
          <w:sz w:val="32"/>
          <w:szCs w:val="32"/>
        </w:rPr>
        <w:t>元</w:t>
      </w:r>
      <w:r>
        <w:rPr>
          <w:rFonts w:eastAsia="仿宋_GB2312" w:cs="Times New Roman"/>
          <w:color w:val="auto"/>
          <w:kern w:val="0"/>
          <w:sz w:val="32"/>
          <w:szCs w:val="32"/>
        </w:rPr>
        <w:t>，下降</w:t>
      </w:r>
      <w:r>
        <w:rPr>
          <w:rFonts w:hint="eastAsia" w:eastAsia="仿宋_GB2312" w:cs="Times New Roman"/>
          <w:color w:val="auto"/>
          <w:kern w:val="0"/>
          <w:sz w:val="32"/>
          <w:szCs w:val="32"/>
          <w:lang w:val="en-US" w:eastAsia="zh-CN"/>
        </w:rPr>
        <w:t>15.8</w:t>
      </w:r>
      <w:r>
        <w:rPr>
          <w:rFonts w:eastAsia="仿宋_GB2312" w:cs="Times New Roman"/>
          <w:color w:val="auto"/>
          <w:kern w:val="0"/>
          <w:sz w:val="32"/>
          <w:szCs w:val="32"/>
        </w:rPr>
        <w:t>%</w:t>
      </w:r>
      <w:r>
        <w:rPr>
          <w:rFonts w:hint="eastAsia" w:eastAsia="仿宋_GB2312" w:cs="Times New Roman"/>
          <w:color w:val="auto"/>
          <w:kern w:val="0"/>
          <w:sz w:val="32"/>
          <w:szCs w:val="32"/>
        </w:rPr>
        <w:t>。</w:t>
      </w:r>
      <w:r>
        <w:rPr>
          <w:rFonts w:eastAsia="仿宋_GB2312" w:cs="Times New Roman"/>
          <w:color w:val="auto"/>
          <w:kern w:val="0"/>
          <w:sz w:val="32"/>
          <w:szCs w:val="32"/>
        </w:rPr>
        <w:t>其中：公务用车购置费</w:t>
      </w:r>
      <w:r>
        <w:rPr>
          <w:rFonts w:hint="eastAsia" w:eastAsia="仿宋_GB2312" w:cs="Times New Roman"/>
          <w:color w:val="auto"/>
          <w:kern w:val="0"/>
          <w:sz w:val="32"/>
          <w:szCs w:val="32"/>
          <w:lang w:val="en-US" w:eastAsia="zh-CN"/>
        </w:rPr>
        <w:t>0</w:t>
      </w:r>
      <w:r>
        <w:rPr>
          <w:rFonts w:hint="eastAsia" w:eastAsia="仿宋_GB2312" w:cs="Times New Roman"/>
          <w:color w:val="auto"/>
          <w:kern w:val="0"/>
          <w:sz w:val="32"/>
          <w:szCs w:val="32"/>
          <w:lang w:eastAsia="zh-CN"/>
        </w:rPr>
        <w:t>元</w:t>
      </w:r>
      <w:r>
        <w:rPr>
          <w:rFonts w:eastAsia="仿宋_GB2312" w:cs="Times New Roman"/>
          <w:color w:val="auto"/>
          <w:kern w:val="0"/>
          <w:sz w:val="32"/>
          <w:szCs w:val="32"/>
        </w:rPr>
        <w:t>，较上年</w:t>
      </w:r>
      <w:r>
        <w:rPr>
          <w:rFonts w:hint="eastAsia" w:eastAsia="仿宋_GB2312" w:cs="Times New Roman"/>
          <w:color w:val="auto"/>
          <w:kern w:val="0"/>
          <w:sz w:val="32"/>
          <w:szCs w:val="32"/>
          <w:lang w:val="en-US" w:eastAsia="zh-CN"/>
        </w:rPr>
        <w:t>0</w:t>
      </w:r>
      <w:r>
        <w:rPr>
          <w:rFonts w:hint="eastAsia" w:eastAsia="仿宋_GB2312" w:cs="Times New Roman"/>
          <w:color w:val="auto"/>
          <w:kern w:val="0"/>
          <w:sz w:val="32"/>
          <w:szCs w:val="32"/>
          <w:lang w:eastAsia="zh-CN"/>
        </w:rPr>
        <w:t>元</w:t>
      </w:r>
      <w:r>
        <w:rPr>
          <w:rFonts w:eastAsia="仿宋_GB2312" w:cs="Times New Roman"/>
          <w:color w:val="auto"/>
          <w:kern w:val="0"/>
          <w:sz w:val="32"/>
          <w:szCs w:val="32"/>
        </w:rPr>
        <w:t>；公务用车运行维护费</w:t>
      </w:r>
      <w:r>
        <w:rPr>
          <w:rFonts w:hint="eastAsia" w:eastAsia="仿宋_GB2312" w:cs="Times New Roman"/>
          <w:color w:val="auto"/>
          <w:kern w:val="0"/>
          <w:sz w:val="32"/>
          <w:szCs w:val="32"/>
          <w:lang w:val="en-US" w:eastAsia="zh-CN"/>
        </w:rPr>
        <w:t>80000</w:t>
      </w:r>
      <w:r>
        <w:rPr>
          <w:rFonts w:hint="eastAsia" w:eastAsia="仿宋_GB2312" w:cs="Times New Roman"/>
          <w:color w:val="auto"/>
          <w:kern w:val="0"/>
          <w:sz w:val="32"/>
          <w:szCs w:val="32"/>
        </w:rPr>
        <w:t>元</w:t>
      </w:r>
      <w:r>
        <w:rPr>
          <w:rFonts w:eastAsia="仿宋_GB2312" w:cs="Times New Roman"/>
          <w:color w:val="auto"/>
          <w:kern w:val="0"/>
          <w:sz w:val="32"/>
          <w:szCs w:val="32"/>
        </w:rPr>
        <w:t>，较上较上年减少</w:t>
      </w:r>
      <w:r>
        <w:rPr>
          <w:rFonts w:hint="eastAsia" w:eastAsia="仿宋_GB2312" w:cs="Times New Roman"/>
          <w:color w:val="auto"/>
          <w:kern w:val="0"/>
          <w:sz w:val="32"/>
          <w:szCs w:val="32"/>
          <w:lang w:val="en-US" w:eastAsia="zh-CN"/>
        </w:rPr>
        <w:t>15000</w:t>
      </w:r>
      <w:r>
        <w:rPr>
          <w:rFonts w:hint="eastAsia" w:eastAsia="仿宋_GB2312" w:cs="Times New Roman"/>
          <w:color w:val="auto"/>
          <w:kern w:val="0"/>
          <w:sz w:val="32"/>
          <w:szCs w:val="32"/>
        </w:rPr>
        <w:t>元</w:t>
      </w:r>
      <w:r>
        <w:rPr>
          <w:rFonts w:eastAsia="仿宋_GB2312" w:cs="Times New Roman"/>
          <w:color w:val="auto"/>
          <w:kern w:val="0"/>
          <w:sz w:val="32"/>
          <w:szCs w:val="32"/>
        </w:rPr>
        <w:t>，下降</w:t>
      </w:r>
      <w:r>
        <w:rPr>
          <w:rFonts w:hint="eastAsia" w:eastAsia="仿宋_GB2312" w:cs="Times New Roman"/>
          <w:color w:val="auto"/>
          <w:kern w:val="0"/>
          <w:sz w:val="32"/>
          <w:szCs w:val="32"/>
          <w:lang w:val="en-US" w:eastAsia="zh-CN"/>
        </w:rPr>
        <w:t>15.8</w:t>
      </w:r>
      <w:r>
        <w:rPr>
          <w:rFonts w:eastAsia="仿宋_GB2312" w:cs="Times New Roman"/>
          <w:color w:val="auto"/>
          <w:kern w:val="0"/>
          <w:sz w:val="32"/>
          <w:szCs w:val="32"/>
        </w:rPr>
        <w:t>%</w:t>
      </w:r>
      <w:r>
        <w:rPr>
          <w:rFonts w:hint="eastAsia" w:eastAsia="仿宋_GB2312" w:cs="Times New Roman"/>
          <w:color w:val="auto"/>
          <w:kern w:val="0"/>
          <w:sz w:val="32"/>
          <w:szCs w:val="32"/>
          <w:lang w:eastAsia="zh-CN"/>
        </w:rPr>
        <w:t>。</w:t>
      </w:r>
      <w:r>
        <w:rPr>
          <w:rFonts w:eastAsia="仿宋_GB2312" w:cs="Times New Roman"/>
          <w:color w:val="auto"/>
          <w:kern w:val="0"/>
          <w:sz w:val="32"/>
          <w:szCs w:val="32"/>
        </w:rPr>
        <w:t>共计购置公务用车</w:t>
      </w:r>
      <w:r>
        <w:rPr>
          <w:rFonts w:hint="eastAsia" w:eastAsia="仿宋_GB2312" w:cs="Times New Roman"/>
          <w:color w:val="auto"/>
          <w:kern w:val="0"/>
          <w:sz w:val="32"/>
          <w:szCs w:val="32"/>
          <w:lang w:val="en-US" w:eastAsia="zh-CN"/>
        </w:rPr>
        <w:t>0</w:t>
      </w:r>
      <w:r>
        <w:rPr>
          <w:rFonts w:eastAsia="仿宋_GB2312" w:cs="Times New Roman"/>
          <w:color w:val="auto"/>
          <w:kern w:val="0"/>
          <w:sz w:val="32"/>
          <w:szCs w:val="32"/>
        </w:rPr>
        <w:t>辆，年末公务用车保有量为</w:t>
      </w:r>
      <w:r>
        <w:rPr>
          <w:rFonts w:hint="eastAsia" w:eastAsia="仿宋_GB2312" w:cs="Times New Roman"/>
          <w:color w:val="auto"/>
          <w:kern w:val="0"/>
          <w:sz w:val="32"/>
          <w:szCs w:val="32"/>
          <w:lang w:val="en-US" w:eastAsia="zh-CN"/>
        </w:rPr>
        <w:t>4</w:t>
      </w:r>
      <w:r>
        <w:rPr>
          <w:rFonts w:eastAsia="仿宋_GB2312" w:cs="Times New Roman"/>
          <w:color w:val="auto"/>
          <w:kern w:val="0"/>
          <w:sz w:val="32"/>
          <w:szCs w:val="32"/>
        </w:rPr>
        <w:t>辆。</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楷体" w:hAnsi="楷体" w:eastAsia="楷体" w:cs="楷体"/>
          <w:color w:val="auto"/>
          <w:kern w:val="0"/>
          <w:sz w:val="32"/>
          <w:szCs w:val="32"/>
        </w:rPr>
      </w:pPr>
      <w:r>
        <w:rPr>
          <w:rFonts w:eastAsia="仿宋_GB2312"/>
          <w:color w:val="auto"/>
          <w:kern w:val="0"/>
          <w:sz w:val="32"/>
          <w:szCs w:val="32"/>
        </w:rPr>
        <w:t>增减变化原因</w:t>
      </w:r>
      <w:r>
        <w:rPr>
          <w:rFonts w:hint="eastAsia" w:eastAsia="仿宋_GB2312"/>
          <w:color w:val="auto"/>
          <w:kern w:val="0"/>
          <w:sz w:val="32"/>
          <w:szCs w:val="32"/>
          <w:lang w:val="en-US" w:eastAsia="zh-CN"/>
        </w:rPr>
        <w:t>为公车上年度进行大型维修，本年度维修费减少</w:t>
      </w:r>
      <w:r>
        <w:rPr>
          <w:rFonts w:hint="eastAsia" w:ascii="楷体" w:hAnsi="楷体" w:eastAsia="楷体" w:cs="楷体"/>
          <w:color w:val="auto"/>
          <w:kern w:val="0"/>
          <w:sz w:val="32"/>
          <w:szCs w:val="32"/>
        </w:rPr>
        <w:t>。</w:t>
      </w:r>
    </w:p>
    <w:p>
      <w:pPr>
        <w:widowControl/>
        <w:spacing w:line="590" w:lineRule="exact"/>
        <w:ind w:firstLine="640" w:firstLineChars="200"/>
        <w:rPr>
          <w:rFonts w:hint="eastAsia" w:ascii="黑体" w:hAnsi="黑体" w:eastAsia="黑体"/>
          <w:kern w:val="0"/>
          <w:sz w:val="32"/>
          <w:szCs w:val="32"/>
          <w:highlight w:val="none"/>
        </w:rPr>
      </w:pPr>
      <w:r>
        <w:rPr>
          <w:rFonts w:hint="eastAsia" w:ascii="黑体" w:hAnsi="黑体" w:eastAsia="黑体"/>
          <w:kern w:val="0"/>
          <w:sz w:val="32"/>
          <w:szCs w:val="32"/>
          <w:highlight w:val="none"/>
        </w:rPr>
        <w:t>八、重点项目预算绩效目标情况</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cs="Times New Roman"/>
          <w:color w:val="auto"/>
          <w:kern w:val="0"/>
          <w:sz w:val="32"/>
          <w:szCs w:val="32"/>
          <w:lang w:val="en-US" w:eastAsia="zh-CN"/>
        </w:rPr>
      </w:pPr>
      <w:r>
        <w:rPr>
          <w:rFonts w:hint="eastAsia" w:eastAsia="仿宋_GB2312" w:cs="Times New Roman"/>
          <w:color w:val="auto"/>
          <w:kern w:val="0"/>
          <w:sz w:val="32"/>
          <w:szCs w:val="32"/>
          <w:lang w:val="en-US" w:eastAsia="zh-CN"/>
        </w:rPr>
        <w:t>（一）农村公路养护费经费</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cs="Times New Roman"/>
          <w:color w:val="auto"/>
          <w:kern w:val="0"/>
          <w:sz w:val="32"/>
          <w:szCs w:val="32"/>
          <w:lang w:val="en-US" w:eastAsia="zh-CN"/>
        </w:rPr>
      </w:pPr>
      <w:r>
        <w:rPr>
          <w:rFonts w:hint="eastAsia" w:eastAsia="仿宋_GB2312" w:cs="Times New Roman"/>
          <w:color w:val="auto"/>
          <w:kern w:val="0"/>
          <w:sz w:val="32"/>
          <w:szCs w:val="32"/>
          <w:lang w:val="en-US" w:eastAsia="zh-CN"/>
        </w:rPr>
        <w:t>1.总体目标(2026年-2028年)</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cs="Times New Roman"/>
          <w:color w:val="auto"/>
          <w:kern w:val="0"/>
          <w:sz w:val="32"/>
          <w:szCs w:val="32"/>
          <w:lang w:val="en-US" w:eastAsia="zh-CN"/>
        </w:rPr>
      </w:pPr>
      <w:r>
        <w:rPr>
          <w:rFonts w:hint="eastAsia" w:eastAsia="仿宋_GB2312" w:cs="Times New Roman"/>
          <w:color w:val="auto"/>
          <w:kern w:val="0"/>
          <w:sz w:val="32"/>
          <w:szCs w:val="32"/>
          <w:lang w:val="en-US" w:eastAsia="zh-CN"/>
        </w:rPr>
        <w:t>全市有694个自然村，65个行政村（四镇七乡）。全市总程为3188.813公里。根据迪庆州交通运输局下发的农村公路养护有关要求，将各乡镇农村公路养护目标责任加入到政府综合目标考核内，目前各乡镇对农村公路养护的重视度比往年很大提高。我局地方段负责地方管养省道、县道的日常养护，同时负责对乡村公路养护的监督和指导，督促各乡镇落实养护。</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cs="Times New Roman"/>
          <w:color w:val="auto"/>
          <w:kern w:val="0"/>
          <w:sz w:val="32"/>
          <w:szCs w:val="32"/>
          <w:lang w:val="en-US" w:eastAsia="zh-CN"/>
        </w:rPr>
      </w:pPr>
      <w:r>
        <w:rPr>
          <w:rFonts w:hint="eastAsia" w:eastAsia="仿宋_GB2312" w:cs="Times New Roman"/>
          <w:color w:val="auto"/>
          <w:kern w:val="0"/>
          <w:sz w:val="32"/>
          <w:szCs w:val="32"/>
          <w:lang w:val="en-US" w:eastAsia="zh-CN"/>
        </w:rPr>
        <w:t>2.预算年度(2026年)目标</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cs="Times New Roman"/>
          <w:color w:val="auto"/>
          <w:kern w:val="0"/>
          <w:sz w:val="32"/>
          <w:szCs w:val="32"/>
          <w:lang w:val="en-US" w:eastAsia="zh-CN"/>
        </w:rPr>
      </w:pPr>
      <w:r>
        <w:rPr>
          <w:rFonts w:hint="eastAsia" w:eastAsia="仿宋_GB2312" w:cs="Times New Roman"/>
          <w:color w:val="auto"/>
          <w:kern w:val="0"/>
          <w:sz w:val="32"/>
          <w:szCs w:val="32"/>
          <w:lang w:val="en-US" w:eastAsia="zh-CN"/>
        </w:rPr>
        <w:t>全市总程为3188.813公里。地方管养省道172.605公里、县道共计649.757公里，乡道共计1045.836公里，村道共计1320.615公里。农村公路通行条件和路域环境明显提升，交通保障能力显著增强。农村公路列养率达到100%，年均养护工程比例不低于5%，中等及以上农村公路占比不低于75%。</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cs="Times New Roman"/>
          <w:color w:val="auto"/>
          <w:kern w:val="0"/>
          <w:sz w:val="32"/>
          <w:szCs w:val="32"/>
          <w:lang w:val="en-US" w:eastAsia="zh-CN"/>
        </w:rPr>
      </w:pPr>
      <w:r>
        <w:rPr>
          <w:rFonts w:hint="eastAsia" w:eastAsia="仿宋_GB2312" w:cs="Times New Roman"/>
          <w:color w:val="auto"/>
          <w:kern w:val="0"/>
          <w:sz w:val="32"/>
          <w:szCs w:val="32"/>
          <w:lang w:val="en-US" w:eastAsia="zh-CN"/>
        </w:rPr>
        <w:t>（二）交通运输局工作专项资金</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cs="Times New Roman"/>
          <w:color w:val="auto"/>
          <w:kern w:val="0"/>
          <w:sz w:val="32"/>
          <w:szCs w:val="32"/>
          <w:lang w:val="en-US" w:eastAsia="zh-CN"/>
        </w:rPr>
      </w:pPr>
      <w:r>
        <w:rPr>
          <w:rFonts w:hint="eastAsia" w:eastAsia="仿宋_GB2312" w:cs="Times New Roman"/>
          <w:color w:val="auto"/>
          <w:kern w:val="0"/>
          <w:sz w:val="32"/>
          <w:szCs w:val="32"/>
          <w:lang w:val="en-US" w:eastAsia="zh-CN"/>
        </w:rPr>
        <w:t>1.总体目标(2026年-2028年)</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cs="Times New Roman"/>
          <w:color w:val="auto"/>
          <w:kern w:val="0"/>
          <w:sz w:val="32"/>
          <w:szCs w:val="32"/>
          <w:lang w:val="en-US" w:eastAsia="zh-CN"/>
        </w:rPr>
      </w:pPr>
      <w:r>
        <w:rPr>
          <w:rFonts w:hint="eastAsia" w:eastAsia="仿宋_GB2312" w:cs="Times New Roman"/>
          <w:color w:val="auto"/>
          <w:kern w:val="0"/>
          <w:sz w:val="32"/>
          <w:szCs w:val="32"/>
          <w:lang w:val="en-US" w:eastAsia="zh-CN"/>
        </w:rPr>
        <w:t>保障机关工作正常运转，为各项工作开展提供经费支持，促进交通行业事业发展，达到预期工作目标。</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cs="Times New Roman"/>
          <w:color w:val="auto"/>
          <w:kern w:val="0"/>
          <w:sz w:val="32"/>
          <w:szCs w:val="32"/>
          <w:lang w:val="en-US" w:eastAsia="zh-CN"/>
        </w:rPr>
      </w:pPr>
      <w:r>
        <w:rPr>
          <w:rFonts w:hint="eastAsia" w:eastAsia="仿宋_GB2312" w:cs="Times New Roman"/>
          <w:color w:val="auto"/>
          <w:kern w:val="0"/>
          <w:sz w:val="32"/>
          <w:szCs w:val="32"/>
          <w:lang w:val="en-US" w:eastAsia="zh-CN"/>
        </w:rPr>
        <w:t>2.预算年度(2026年)目标</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eastAsia="仿宋_GB2312" w:cs="Times New Roman"/>
          <w:color w:val="auto"/>
          <w:kern w:val="0"/>
          <w:sz w:val="32"/>
          <w:szCs w:val="32"/>
          <w:lang w:val="en-US" w:eastAsia="zh-CN"/>
        </w:rPr>
      </w:pPr>
      <w:r>
        <w:rPr>
          <w:rFonts w:hint="default" w:eastAsia="仿宋_GB2312" w:cs="Times New Roman"/>
          <w:color w:val="auto"/>
          <w:kern w:val="0"/>
          <w:sz w:val="32"/>
          <w:szCs w:val="32"/>
          <w:lang w:val="en-US" w:eastAsia="zh-CN"/>
        </w:rPr>
        <w:t>目标：1.办公费</w:t>
      </w:r>
      <w:r>
        <w:rPr>
          <w:rFonts w:hint="eastAsia" w:eastAsia="仿宋_GB2312" w:cs="Times New Roman"/>
          <w:color w:val="auto"/>
          <w:kern w:val="0"/>
          <w:sz w:val="32"/>
          <w:szCs w:val="32"/>
          <w:lang w:val="en-US" w:eastAsia="zh-CN"/>
        </w:rPr>
        <w:t>6</w:t>
      </w:r>
      <w:r>
        <w:rPr>
          <w:rFonts w:hint="default" w:eastAsia="仿宋_GB2312" w:cs="Times New Roman"/>
          <w:color w:val="auto"/>
          <w:kern w:val="0"/>
          <w:sz w:val="32"/>
          <w:szCs w:val="32"/>
          <w:lang w:val="en-US" w:eastAsia="zh-CN"/>
        </w:rPr>
        <w:t>万元；</w:t>
      </w:r>
    </w:p>
    <w:p>
      <w:pPr>
        <w:keepNext w:val="0"/>
        <w:keepLines w:val="0"/>
        <w:pageBreakBefore w:val="0"/>
        <w:widowControl/>
        <w:kinsoku/>
        <w:wordWrap/>
        <w:overflowPunct/>
        <w:topLinePunct w:val="0"/>
        <w:autoSpaceDE/>
        <w:autoSpaceDN/>
        <w:bidi w:val="0"/>
        <w:adjustRightInd/>
        <w:snapToGrid/>
        <w:spacing w:line="590" w:lineRule="exact"/>
        <w:ind w:firstLine="1600" w:firstLineChars="500"/>
        <w:jc w:val="both"/>
        <w:textAlignment w:val="auto"/>
        <w:rPr>
          <w:rFonts w:hint="default" w:eastAsia="仿宋_GB2312" w:cs="Times New Roman"/>
          <w:color w:val="auto"/>
          <w:kern w:val="0"/>
          <w:sz w:val="32"/>
          <w:szCs w:val="32"/>
          <w:lang w:val="en-US" w:eastAsia="zh-CN"/>
        </w:rPr>
      </w:pPr>
      <w:r>
        <w:rPr>
          <w:rFonts w:hint="eastAsia" w:eastAsia="仿宋_GB2312" w:cs="Times New Roman"/>
          <w:color w:val="auto"/>
          <w:kern w:val="0"/>
          <w:sz w:val="32"/>
          <w:szCs w:val="32"/>
          <w:lang w:val="en-US" w:eastAsia="zh-CN"/>
        </w:rPr>
        <w:t>2.</w:t>
      </w:r>
      <w:r>
        <w:rPr>
          <w:rFonts w:hint="default" w:eastAsia="仿宋_GB2312" w:cs="Times New Roman"/>
          <w:color w:val="auto"/>
          <w:kern w:val="0"/>
          <w:sz w:val="32"/>
          <w:szCs w:val="32"/>
          <w:lang w:val="en-US" w:eastAsia="zh-CN"/>
        </w:rPr>
        <w:t>印刷费</w:t>
      </w:r>
      <w:r>
        <w:rPr>
          <w:rFonts w:hint="eastAsia" w:eastAsia="仿宋_GB2312" w:cs="Times New Roman"/>
          <w:color w:val="auto"/>
          <w:kern w:val="0"/>
          <w:sz w:val="32"/>
          <w:szCs w:val="32"/>
          <w:lang w:val="en-US" w:eastAsia="zh-CN"/>
        </w:rPr>
        <w:t>2</w:t>
      </w:r>
      <w:r>
        <w:rPr>
          <w:rFonts w:hint="default" w:eastAsia="仿宋_GB2312" w:cs="Times New Roman"/>
          <w:color w:val="auto"/>
          <w:kern w:val="0"/>
          <w:sz w:val="32"/>
          <w:szCs w:val="32"/>
          <w:lang w:val="en-US" w:eastAsia="zh-CN"/>
        </w:rPr>
        <w:t>万元；</w:t>
      </w:r>
    </w:p>
    <w:p>
      <w:pPr>
        <w:keepNext w:val="0"/>
        <w:keepLines w:val="0"/>
        <w:pageBreakBefore w:val="0"/>
        <w:widowControl/>
        <w:kinsoku/>
        <w:wordWrap/>
        <w:overflowPunct/>
        <w:topLinePunct w:val="0"/>
        <w:autoSpaceDE/>
        <w:autoSpaceDN/>
        <w:bidi w:val="0"/>
        <w:adjustRightInd/>
        <w:snapToGrid/>
        <w:spacing w:line="590" w:lineRule="exact"/>
        <w:ind w:firstLine="1600" w:firstLineChars="500"/>
        <w:jc w:val="both"/>
        <w:textAlignment w:val="auto"/>
        <w:rPr>
          <w:rFonts w:hint="default" w:eastAsia="仿宋_GB2312" w:cs="Times New Roman"/>
          <w:color w:val="auto"/>
          <w:kern w:val="0"/>
          <w:sz w:val="32"/>
          <w:szCs w:val="32"/>
          <w:lang w:val="en-US" w:eastAsia="zh-CN"/>
        </w:rPr>
      </w:pPr>
      <w:r>
        <w:rPr>
          <w:rFonts w:hint="default" w:eastAsia="仿宋_GB2312" w:cs="Times New Roman"/>
          <w:color w:val="auto"/>
          <w:kern w:val="0"/>
          <w:sz w:val="32"/>
          <w:szCs w:val="32"/>
          <w:lang w:val="en-US" w:eastAsia="zh-CN"/>
        </w:rPr>
        <w:t>3.水费</w:t>
      </w:r>
      <w:r>
        <w:rPr>
          <w:rFonts w:hint="eastAsia" w:eastAsia="仿宋_GB2312" w:cs="Times New Roman"/>
          <w:color w:val="auto"/>
          <w:kern w:val="0"/>
          <w:sz w:val="32"/>
          <w:szCs w:val="32"/>
          <w:lang w:val="en-US" w:eastAsia="zh-CN"/>
        </w:rPr>
        <w:t>0.6万</w:t>
      </w:r>
      <w:r>
        <w:rPr>
          <w:rFonts w:hint="default" w:eastAsia="仿宋_GB2312" w:cs="Times New Roman"/>
          <w:color w:val="auto"/>
          <w:kern w:val="0"/>
          <w:sz w:val="32"/>
          <w:szCs w:val="32"/>
          <w:lang w:val="en-US" w:eastAsia="zh-CN"/>
        </w:rPr>
        <w:t>元；</w:t>
      </w:r>
    </w:p>
    <w:p>
      <w:pPr>
        <w:keepNext w:val="0"/>
        <w:keepLines w:val="0"/>
        <w:pageBreakBefore w:val="0"/>
        <w:widowControl/>
        <w:kinsoku/>
        <w:wordWrap/>
        <w:overflowPunct/>
        <w:topLinePunct w:val="0"/>
        <w:autoSpaceDE/>
        <w:autoSpaceDN/>
        <w:bidi w:val="0"/>
        <w:adjustRightInd/>
        <w:snapToGrid/>
        <w:spacing w:line="590" w:lineRule="exact"/>
        <w:ind w:firstLine="1600" w:firstLineChars="500"/>
        <w:jc w:val="both"/>
        <w:textAlignment w:val="auto"/>
        <w:rPr>
          <w:rFonts w:hint="default" w:eastAsia="仿宋_GB2312" w:cs="Times New Roman"/>
          <w:color w:val="auto"/>
          <w:kern w:val="0"/>
          <w:sz w:val="32"/>
          <w:szCs w:val="32"/>
          <w:lang w:val="en-US" w:eastAsia="zh-CN"/>
        </w:rPr>
      </w:pPr>
      <w:r>
        <w:rPr>
          <w:rFonts w:hint="default" w:eastAsia="仿宋_GB2312" w:cs="Times New Roman"/>
          <w:color w:val="auto"/>
          <w:kern w:val="0"/>
          <w:sz w:val="32"/>
          <w:szCs w:val="32"/>
          <w:lang w:val="en-US" w:eastAsia="zh-CN"/>
        </w:rPr>
        <w:t>4.电费</w:t>
      </w:r>
      <w:r>
        <w:rPr>
          <w:rFonts w:hint="eastAsia" w:eastAsia="仿宋_GB2312" w:cs="Times New Roman"/>
          <w:color w:val="auto"/>
          <w:kern w:val="0"/>
          <w:sz w:val="32"/>
          <w:szCs w:val="32"/>
          <w:lang w:val="en-US" w:eastAsia="zh-CN"/>
        </w:rPr>
        <w:t>1.2</w:t>
      </w:r>
      <w:r>
        <w:rPr>
          <w:rFonts w:hint="default" w:eastAsia="仿宋_GB2312" w:cs="Times New Roman"/>
          <w:color w:val="auto"/>
          <w:kern w:val="0"/>
          <w:sz w:val="32"/>
          <w:szCs w:val="32"/>
          <w:lang w:val="en-US" w:eastAsia="zh-CN"/>
        </w:rPr>
        <w:t>万元；</w:t>
      </w:r>
    </w:p>
    <w:p>
      <w:pPr>
        <w:keepNext w:val="0"/>
        <w:keepLines w:val="0"/>
        <w:pageBreakBefore w:val="0"/>
        <w:widowControl/>
        <w:kinsoku/>
        <w:wordWrap/>
        <w:overflowPunct/>
        <w:topLinePunct w:val="0"/>
        <w:autoSpaceDE/>
        <w:autoSpaceDN/>
        <w:bidi w:val="0"/>
        <w:adjustRightInd/>
        <w:snapToGrid/>
        <w:spacing w:line="590" w:lineRule="exact"/>
        <w:ind w:firstLine="1600" w:firstLineChars="500"/>
        <w:jc w:val="both"/>
        <w:textAlignment w:val="auto"/>
        <w:rPr>
          <w:rFonts w:hint="default" w:eastAsia="仿宋_GB2312" w:cs="Times New Roman"/>
          <w:color w:val="auto"/>
          <w:kern w:val="0"/>
          <w:sz w:val="32"/>
          <w:szCs w:val="32"/>
          <w:lang w:val="en-US" w:eastAsia="zh-CN"/>
        </w:rPr>
      </w:pPr>
      <w:r>
        <w:rPr>
          <w:rFonts w:hint="default" w:eastAsia="仿宋_GB2312" w:cs="Times New Roman"/>
          <w:color w:val="auto"/>
          <w:kern w:val="0"/>
          <w:sz w:val="32"/>
          <w:szCs w:val="32"/>
          <w:lang w:val="en-US" w:eastAsia="zh-CN"/>
        </w:rPr>
        <w:t>5.邮电费</w:t>
      </w:r>
      <w:r>
        <w:rPr>
          <w:rFonts w:hint="eastAsia" w:eastAsia="仿宋_GB2312" w:cs="Times New Roman"/>
          <w:color w:val="auto"/>
          <w:kern w:val="0"/>
          <w:sz w:val="32"/>
          <w:szCs w:val="32"/>
          <w:lang w:val="en-US" w:eastAsia="zh-CN"/>
        </w:rPr>
        <w:t>1.2</w:t>
      </w:r>
      <w:r>
        <w:rPr>
          <w:rFonts w:hint="default" w:eastAsia="仿宋_GB2312" w:cs="Times New Roman"/>
          <w:color w:val="auto"/>
          <w:kern w:val="0"/>
          <w:sz w:val="32"/>
          <w:szCs w:val="32"/>
          <w:lang w:val="en-US" w:eastAsia="zh-CN"/>
        </w:rPr>
        <w:t>万元；</w:t>
      </w:r>
    </w:p>
    <w:p>
      <w:pPr>
        <w:keepNext w:val="0"/>
        <w:keepLines w:val="0"/>
        <w:pageBreakBefore w:val="0"/>
        <w:widowControl/>
        <w:kinsoku/>
        <w:wordWrap/>
        <w:overflowPunct/>
        <w:topLinePunct w:val="0"/>
        <w:autoSpaceDE/>
        <w:autoSpaceDN/>
        <w:bidi w:val="0"/>
        <w:adjustRightInd/>
        <w:snapToGrid/>
        <w:spacing w:line="590" w:lineRule="exact"/>
        <w:ind w:firstLine="1600" w:firstLineChars="500"/>
        <w:jc w:val="both"/>
        <w:textAlignment w:val="auto"/>
        <w:rPr>
          <w:rFonts w:hint="default" w:eastAsia="仿宋_GB2312" w:cs="Times New Roman"/>
          <w:color w:val="auto"/>
          <w:kern w:val="0"/>
          <w:sz w:val="32"/>
          <w:szCs w:val="32"/>
          <w:lang w:val="en-US" w:eastAsia="zh-CN"/>
        </w:rPr>
      </w:pPr>
      <w:r>
        <w:rPr>
          <w:rFonts w:hint="default" w:eastAsia="仿宋_GB2312" w:cs="Times New Roman"/>
          <w:color w:val="auto"/>
          <w:kern w:val="0"/>
          <w:sz w:val="32"/>
          <w:szCs w:val="32"/>
          <w:lang w:val="en-US" w:eastAsia="zh-CN"/>
        </w:rPr>
        <w:t>6.差旅费</w:t>
      </w:r>
      <w:r>
        <w:rPr>
          <w:rFonts w:hint="eastAsia" w:eastAsia="仿宋_GB2312" w:cs="Times New Roman"/>
          <w:color w:val="auto"/>
          <w:kern w:val="0"/>
          <w:sz w:val="32"/>
          <w:szCs w:val="32"/>
          <w:lang w:val="en-US" w:eastAsia="zh-CN"/>
        </w:rPr>
        <w:t>8</w:t>
      </w:r>
      <w:r>
        <w:rPr>
          <w:rFonts w:hint="default" w:eastAsia="仿宋_GB2312" w:cs="Times New Roman"/>
          <w:color w:val="auto"/>
          <w:kern w:val="0"/>
          <w:sz w:val="32"/>
          <w:szCs w:val="32"/>
          <w:lang w:val="en-US" w:eastAsia="zh-CN"/>
        </w:rPr>
        <w:t>万元；</w:t>
      </w:r>
    </w:p>
    <w:p>
      <w:pPr>
        <w:keepNext w:val="0"/>
        <w:keepLines w:val="0"/>
        <w:pageBreakBefore w:val="0"/>
        <w:widowControl/>
        <w:kinsoku/>
        <w:wordWrap/>
        <w:overflowPunct/>
        <w:topLinePunct w:val="0"/>
        <w:autoSpaceDE/>
        <w:autoSpaceDN/>
        <w:bidi w:val="0"/>
        <w:adjustRightInd/>
        <w:snapToGrid/>
        <w:spacing w:line="590" w:lineRule="exact"/>
        <w:ind w:firstLine="1600" w:firstLineChars="500"/>
        <w:jc w:val="both"/>
        <w:textAlignment w:val="auto"/>
        <w:rPr>
          <w:rFonts w:hint="default" w:eastAsia="仿宋_GB2312" w:cs="Times New Roman"/>
          <w:color w:val="auto"/>
          <w:kern w:val="0"/>
          <w:sz w:val="32"/>
          <w:szCs w:val="32"/>
          <w:lang w:val="en-US" w:eastAsia="zh-CN"/>
        </w:rPr>
      </w:pPr>
      <w:r>
        <w:rPr>
          <w:rFonts w:hint="default" w:eastAsia="仿宋_GB2312" w:cs="Times New Roman"/>
          <w:color w:val="auto"/>
          <w:kern w:val="0"/>
          <w:sz w:val="32"/>
          <w:szCs w:val="32"/>
          <w:lang w:val="en-US" w:eastAsia="zh-CN"/>
        </w:rPr>
        <w:t>7.维修（护）费</w:t>
      </w:r>
      <w:r>
        <w:rPr>
          <w:rFonts w:hint="eastAsia" w:eastAsia="仿宋_GB2312" w:cs="Times New Roman"/>
          <w:color w:val="auto"/>
          <w:kern w:val="0"/>
          <w:sz w:val="32"/>
          <w:szCs w:val="32"/>
          <w:lang w:val="en-US" w:eastAsia="zh-CN"/>
        </w:rPr>
        <w:t>0.4</w:t>
      </w:r>
      <w:r>
        <w:rPr>
          <w:rFonts w:hint="default" w:eastAsia="仿宋_GB2312" w:cs="Times New Roman"/>
          <w:color w:val="auto"/>
          <w:kern w:val="0"/>
          <w:sz w:val="32"/>
          <w:szCs w:val="32"/>
          <w:lang w:val="en-US" w:eastAsia="zh-CN"/>
        </w:rPr>
        <w:t>万元；</w:t>
      </w:r>
    </w:p>
    <w:p>
      <w:pPr>
        <w:keepNext w:val="0"/>
        <w:keepLines w:val="0"/>
        <w:pageBreakBefore w:val="0"/>
        <w:widowControl/>
        <w:kinsoku/>
        <w:wordWrap/>
        <w:overflowPunct/>
        <w:topLinePunct w:val="0"/>
        <w:autoSpaceDE/>
        <w:autoSpaceDN/>
        <w:bidi w:val="0"/>
        <w:adjustRightInd/>
        <w:snapToGrid/>
        <w:spacing w:line="590" w:lineRule="exact"/>
        <w:ind w:firstLine="1600" w:firstLineChars="500"/>
        <w:jc w:val="both"/>
        <w:textAlignment w:val="auto"/>
        <w:rPr>
          <w:rFonts w:hint="default" w:eastAsia="仿宋_GB2312" w:cs="Times New Roman"/>
          <w:color w:val="auto"/>
          <w:kern w:val="0"/>
          <w:sz w:val="32"/>
          <w:szCs w:val="32"/>
          <w:lang w:val="en-US" w:eastAsia="zh-CN"/>
        </w:rPr>
      </w:pPr>
      <w:r>
        <w:rPr>
          <w:rFonts w:hint="default" w:eastAsia="仿宋_GB2312" w:cs="Times New Roman"/>
          <w:color w:val="auto"/>
          <w:kern w:val="0"/>
          <w:sz w:val="32"/>
          <w:szCs w:val="32"/>
          <w:lang w:val="en-US" w:eastAsia="zh-CN"/>
        </w:rPr>
        <w:t>8.劳务费</w:t>
      </w:r>
      <w:r>
        <w:rPr>
          <w:rFonts w:hint="eastAsia" w:eastAsia="仿宋_GB2312" w:cs="Times New Roman"/>
          <w:color w:val="auto"/>
          <w:kern w:val="0"/>
          <w:sz w:val="32"/>
          <w:szCs w:val="32"/>
          <w:lang w:val="en-US" w:eastAsia="zh-CN"/>
        </w:rPr>
        <w:t>6</w:t>
      </w:r>
      <w:r>
        <w:rPr>
          <w:rFonts w:hint="default" w:eastAsia="仿宋_GB2312" w:cs="Times New Roman"/>
          <w:color w:val="auto"/>
          <w:kern w:val="0"/>
          <w:sz w:val="32"/>
          <w:szCs w:val="32"/>
          <w:lang w:val="en-US" w:eastAsia="zh-CN"/>
        </w:rPr>
        <w:t>万元；</w:t>
      </w:r>
    </w:p>
    <w:p>
      <w:pPr>
        <w:keepNext w:val="0"/>
        <w:keepLines w:val="0"/>
        <w:pageBreakBefore w:val="0"/>
        <w:widowControl/>
        <w:kinsoku/>
        <w:wordWrap/>
        <w:overflowPunct/>
        <w:topLinePunct w:val="0"/>
        <w:autoSpaceDE/>
        <w:autoSpaceDN/>
        <w:bidi w:val="0"/>
        <w:adjustRightInd/>
        <w:snapToGrid/>
        <w:spacing w:line="590" w:lineRule="exact"/>
        <w:ind w:firstLine="1600" w:firstLineChars="500"/>
        <w:jc w:val="both"/>
        <w:textAlignment w:val="auto"/>
        <w:rPr>
          <w:rFonts w:hint="default" w:eastAsia="仿宋_GB2312" w:cs="Times New Roman"/>
          <w:color w:val="auto"/>
          <w:kern w:val="0"/>
          <w:sz w:val="32"/>
          <w:szCs w:val="32"/>
          <w:lang w:val="en-US" w:eastAsia="zh-CN"/>
        </w:rPr>
      </w:pPr>
      <w:r>
        <w:rPr>
          <w:rFonts w:hint="default" w:eastAsia="仿宋_GB2312" w:cs="Times New Roman"/>
          <w:color w:val="auto"/>
          <w:kern w:val="0"/>
          <w:sz w:val="32"/>
          <w:szCs w:val="32"/>
          <w:lang w:val="en-US" w:eastAsia="zh-CN"/>
        </w:rPr>
        <w:t>9.委托业务费</w:t>
      </w:r>
      <w:r>
        <w:rPr>
          <w:rFonts w:hint="eastAsia" w:eastAsia="仿宋_GB2312" w:cs="Times New Roman"/>
          <w:color w:val="auto"/>
          <w:kern w:val="0"/>
          <w:sz w:val="32"/>
          <w:szCs w:val="32"/>
          <w:lang w:val="en-US" w:eastAsia="zh-CN"/>
        </w:rPr>
        <w:t>4.8</w:t>
      </w:r>
      <w:r>
        <w:rPr>
          <w:rFonts w:hint="default" w:eastAsia="仿宋_GB2312" w:cs="Times New Roman"/>
          <w:color w:val="auto"/>
          <w:kern w:val="0"/>
          <w:sz w:val="32"/>
          <w:szCs w:val="32"/>
          <w:lang w:val="en-US" w:eastAsia="zh-CN"/>
        </w:rPr>
        <w:t>万元；</w:t>
      </w:r>
    </w:p>
    <w:p>
      <w:pPr>
        <w:keepNext w:val="0"/>
        <w:keepLines w:val="0"/>
        <w:pageBreakBefore w:val="0"/>
        <w:widowControl/>
        <w:kinsoku/>
        <w:wordWrap/>
        <w:overflowPunct/>
        <w:topLinePunct w:val="0"/>
        <w:autoSpaceDE/>
        <w:autoSpaceDN/>
        <w:bidi w:val="0"/>
        <w:adjustRightInd/>
        <w:snapToGrid/>
        <w:spacing w:line="590" w:lineRule="exact"/>
        <w:ind w:firstLine="1600" w:firstLineChars="500"/>
        <w:jc w:val="both"/>
        <w:textAlignment w:val="auto"/>
        <w:rPr>
          <w:rFonts w:hint="default" w:eastAsia="仿宋_GB2312" w:cs="Times New Roman"/>
          <w:color w:val="auto"/>
          <w:kern w:val="0"/>
          <w:sz w:val="32"/>
          <w:szCs w:val="32"/>
          <w:lang w:val="en-US" w:eastAsia="zh-CN"/>
        </w:rPr>
      </w:pPr>
      <w:r>
        <w:rPr>
          <w:rFonts w:hint="default" w:eastAsia="仿宋_GB2312" w:cs="Times New Roman"/>
          <w:color w:val="auto"/>
          <w:kern w:val="0"/>
          <w:sz w:val="32"/>
          <w:szCs w:val="32"/>
          <w:lang w:val="en-US" w:eastAsia="zh-CN"/>
        </w:rPr>
        <w:t>10.办公设备购置费</w:t>
      </w:r>
      <w:r>
        <w:rPr>
          <w:rFonts w:hint="eastAsia" w:eastAsia="仿宋_GB2312" w:cs="Times New Roman"/>
          <w:color w:val="auto"/>
          <w:kern w:val="0"/>
          <w:sz w:val="32"/>
          <w:szCs w:val="32"/>
          <w:lang w:val="en-US" w:eastAsia="zh-CN"/>
        </w:rPr>
        <w:t>5</w:t>
      </w:r>
      <w:r>
        <w:rPr>
          <w:rFonts w:hint="default" w:eastAsia="仿宋_GB2312" w:cs="Times New Roman"/>
          <w:color w:val="auto"/>
          <w:kern w:val="0"/>
          <w:sz w:val="32"/>
          <w:szCs w:val="32"/>
          <w:lang w:val="en-US" w:eastAsia="zh-CN"/>
        </w:rPr>
        <w:t>万元；</w:t>
      </w:r>
    </w:p>
    <w:p>
      <w:pPr>
        <w:keepNext w:val="0"/>
        <w:keepLines w:val="0"/>
        <w:pageBreakBefore w:val="0"/>
        <w:widowControl/>
        <w:kinsoku/>
        <w:wordWrap/>
        <w:overflowPunct/>
        <w:topLinePunct w:val="0"/>
        <w:autoSpaceDE/>
        <w:autoSpaceDN/>
        <w:bidi w:val="0"/>
        <w:adjustRightInd/>
        <w:snapToGrid/>
        <w:spacing w:line="590" w:lineRule="exact"/>
        <w:ind w:firstLine="1600" w:firstLineChars="500"/>
        <w:jc w:val="both"/>
        <w:textAlignment w:val="auto"/>
        <w:rPr>
          <w:rFonts w:hint="default" w:eastAsia="仿宋_GB2312" w:cs="Times New Roman"/>
          <w:color w:val="auto"/>
          <w:kern w:val="0"/>
          <w:sz w:val="32"/>
          <w:szCs w:val="32"/>
          <w:lang w:val="en-US" w:eastAsia="zh-CN"/>
        </w:rPr>
      </w:pPr>
      <w:r>
        <w:rPr>
          <w:rFonts w:hint="default" w:eastAsia="仿宋_GB2312" w:cs="Times New Roman"/>
          <w:color w:val="auto"/>
          <w:kern w:val="0"/>
          <w:sz w:val="32"/>
          <w:szCs w:val="32"/>
          <w:lang w:val="en-US" w:eastAsia="zh-CN"/>
        </w:rPr>
        <w:t>11.其他商品和服务支出</w:t>
      </w:r>
      <w:r>
        <w:rPr>
          <w:rFonts w:hint="eastAsia" w:eastAsia="仿宋_GB2312" w:cs="Times New Roman"/>
          <w:color w:val="auto"/>
          <w:kern w:val="0"/>
          <w:sz w:val="32"/>
          <w:szCs w:val="32"/>
          <w:lang w:val="en-US" w:eastAsia="zh-CN"/>
        </w:rPr>
        <w:t>4.8</w:t>
      </w:r>
      <w:r>
        <w:rPr>
          <w:rFonts w:hint="default" w:eastAsia="仿宋_GB2312" w:cs="Times New Roman"/>
          <w:color w:val="auto"/>
          <w:kern w:val="0"/>
          <w:sz w:val="32"/>
          <w:szCs w:val="32"/>
          <w:lang w:val="en-US" w:eastAsia="zh-CN"/>
        </w:rPr>
        <w:t>万元。</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（三）2026年度香市交通局“两新”党组织工作经费</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1.总体目标(2026年-2028年)</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保障交通领域“两新”党组活动开展。</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2.预算年度(2026年)目标</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cs="Times New Roman"/>
          <w:kern w:val="0"/>
          <w:sz w:val="32"/>
          <w:szCs w:val="32"/>
          <w:lang w:val="en-US" w:eastAsia="zh-CN"/>
        </w:rPr>
      </w:pPr>
      <w:r>
        <w:rPr>
          <w:rFonts w:hint="default" w:eastAsia="仿宋_GB2312" w:cs="Times New Roman"/>
          <w:kern w:val="0"/>
          <w:sz w:val="32"/>
          <w:szCs w:val="32"/>
          <w:lang w:val="en-US" w:eastAsia="zh-CN"/>
        </w:rPr>
        <w:t>中共湖北万顺叫车云信息技术有限公司迪庆分公司支部委员会、中共云南顺佳婕汽车租赁有限公司迪庆分公司支部委员会“两新”党组织工作经费</w:t>
      </w:r>
      <w:r>
        <w:rPr>
          <w:rFonts w:hint="eastAsia" w:eastAsia="仿宋_GB2312" w:cs="Times New Roman"/>
          <w:kern w:val="0"/>
          <w:sz w:val="32"/>
          <w:szCs w:val="32"/>
          <w:lang w:val="en-US" w:eastAsia="zh-CN"/>
        </w:rPr>
        <w:t>2025年度</w:t>
      </w:r>
      <w:r>
        <w:rPr>
          <w:rFonts w:hint="default" w:eastAsia="仿宋_GB2312" w:cs="Times New Roman"/>
          <w:kern w:val="0"/>
          <w:sz w:val="32"/>
          <w:szCs w:val="32"/>
          <w:lang w:val="en-US" w:eastAsia="zh-CN"/>
        </w:rPr>
        <w:t>市级预算14000元</w:t>
      </w:r>
      <w:r>
        <w:rPr>
          <w:rFonts w:hint="eastAsia" w:eastAsia="仿宋_GB2312" w:cs="Times New Roman"/>
          <w:kern w:val="0"/>
          <w:sz w:val="32"/>
          <w:szCs w:val="32"/>
          <w:lang w:val="en-US" w:eastAsia="zh-CN"/>
        </w:rPr>
        <w:t>；</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eastAsia="仿宋_GB2312" w:cs="Times New Roman"/>
          <w:kern w:val="0"/>
          <w:sz w:val="32"/>
          <w:szCs w:val="32"/>
          <w:lang w:val="en-US" w:eastAsia="zh-CN"/>
        </w:rPr>
      </w:pPr>
      <w:r>
        <w:rPr>
          <w:rFonts w:hint="default" w:eastAsia="仿宋_GB2312" w:cs="Times New Roman"/>
          <w:kern w:val="0"/>
          <w:sz w:val="32"/>
          <w:szCs w:val="32"/>
          <w:lang w:val="en-US" w:eastAsia="zh-CN"/>
        </w:rPr>
        <w:t>中共湖北万顺叫车云信息技术有限公司迪庆分公司支部委员会、中共云南顺佳婕汽车租赁有限公司迪庆分公司支部委员会“两新”党组织工作经费 2026年度市级预算17080元</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eastAsia="仿宋_GB2312" w:cs="Times New Roman"/>
          <w:kern w:val="0"/>
          <w:sz w:val="32"/>
          <w:szCs w:val="32"/>
          <w:lang w:val="en-US" w:eastAsia="zh-CN"/>
        </w:rPr>
      </w:pPr>
      <w:r>
        <w:rPr>
          <w:rFonts w:hint="eastAsia" w:eastAsia="仿宋_GB2312" w:cs="Times New Roman"/>
          <w:kern w:val="0"/>
          <w:sz w:val="32"/>
          <w:szCs w:val="32"/>
          <w:lang w:val="en-US" w:eastAsia="zh-CN"/>
        </w:rPr>
        <w:t>（四）2026年度香市交通局公交车补助预算经费</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1.总体目标(2026年-2028年)</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保障香市交通局公交车关爱老年人乘车补助行动开展。</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2.预算年度(2026年)目标</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（80158+96313）×2×70%=24.70594万元，年度老年人乘车人次×2×市级承担70%，以2024年度为基准，香格里拉公交公司2024年度老年人乘车人次96313次，香格里拉市交运服务有限公司2024年度老年人乘车人次80158次</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（五）2026年市直机关党支部党建工作经费</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1.总体目标(2026年-2028年)</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保障香格里拉市交通运输局2026年党建工作的开展。</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2.预算年度(2026年)目标</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cs="Times New Roman"/>
          <w:kern w:val="0"/>
          <w:sz w:val="32"/>
          <w:szCs w:val="32"/>
          <w:lang w:val="en-US" w:eastAsia="zh-CN"/>
        </w:rPr>
      </w:pPr>
      <w:r>
        <w:rPr>
          <w:rFonts w:hint="default" w:eastAsia="仿宋_GB2312" w:cs="Times New Roman"/>
          <w:kern w:val="0"/>
          <w:sz w:val="32"/>
          <w:szCs w:val="32"/>
          <w:lang w:val="en-US" w:eastAsia="zh-CN"/>
        </w:rPr>
        <w:t>2026年交通运输局党建经费预算资金2000元</w:t>
      </w:r>
      <w:r>
        <w:rPr>
          <w:rFonts w:hint="eastAsia" w:eastAsia="仿宋_GB2312" w:cs="Times New Roman"/>
          <w:kern w:val="0"/>
          <w:sz w:val="32"/>
          <w:szCs w:val="32"/>
          <w:lang w:val="en-US" w:eastAsia="zh-CN"/>
        </w:rPr>
        <w:t>。</w:t>
      </w:r>
    </w:p>
    <w:p>
      <w:pPr>
        <w:widowControl/>
        <w:spacing w:line="590" w:lineRule="exact"/>
        <w:ind w:firstLine="640" w:firstLineChars="200"/>
        <w:rPr>
          <w:rFonts w:ascii="黑体" w:hAnsi="黑体" w:eastAsia="黑体"/>
          <w:kern w:val="0"/>
          <w:sz w:val="32"/>
          <w:szCs w:val="32"/>
          <w:highlight w:val="none"/>
        </w:rPr>
      </w:pPr>
      <w:r>
        <w:rPr>
          <w:rFonts w:hint="eastAsia" w:ascii="黑体" w:hAnsi="黑体" w:eastAsia="黑体"/>
          <w:kern w:val="0"/>
          <w:sz w:val="32"/>
          <w:szCs w:val="32"/>
          <w:highlight w:val="none"/>
        </w:rPr>
        <w:t>九</w:t>
      </w:r>
      <w:r>
        <w:rPr>
          <w:rFonts w:ascii="黑体" w:hAnsi="黑体" w:eastAsia="黑体"/>
          <w:kern w:val="0"/>
          <w:sz w:val="32"/>
          <w:szCs w:val="32"/>
          <w:highlight w:val="none"/>
        </w:rPr>
        <w:t>、其他公开信息</w:t>
      </w:r>
    </w:p>
    <w:p>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（一）专业名词解释</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1、财政拨款收入：指市本级财政当年拨付的资金。</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2、事业收入：指事业单位开展专业业务活动及辅助活动所取得的收入。</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3、其他收入：指除上述“财政拨款收入”、“事业收入”等以外的收入。</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4、上年结转：指以前年度尚未完成、结转到本年仍按原规定用途继续使用的资金。</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5、交通运输支出：指交通运输系统用于保障机构正常运行、开展交通运输管理事务的支出。</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6、住房保障支出：指交通运输局按照国家政策规定用于住房改革方面的支出，诸如上缴职工住房公积金支出等。</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7、基本支出：指为保障机构正常运转、完成日常工作任务而发生的人员支出和公用支出。</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8、项目支出：指在基本支出之外为完成特定行政任务和事业发展目标所发生的支出。</w:t>
      </w:r>
    </w:p>
    <w:p>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（二）机关运行经费安排</w:t>
      </w:r>
      <w:r>
        <w:rPr>
          <w:rFonts w:hint="eastAsia" w:ascii="楷体_GB2312" w:eastAsia="楷体_GB2312"/>
          <w:kern w:val="0"/>
          <w:sz w:val="32"/>
          <w:szCs w:val="32"/>
          <w:highlight w:val="none"/>
        </w:rPr>
        <w:t>变化情况及原因说明</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香格里拉市交通局2026年机关运行经费安排544698.24元，上年度机关运行经费</w:t>
      </w:r>
      <w:r>
        <w:rPr>
          <w:rFonts w:hint="eastAsia" w:eastAsia="仿宋_GB2312"/>
          <w:color w:val="auto"/>
          <w:kern w:val="0"/>
          <w:sz w:val="32"/>
          <w:szCs w:val="32"/>
          <w:highlight w:val="none"/>
          <w:lang w:val="en-US" w:eastAsia="zh-CN"/>
        </w:rPr>
        <w:t>495370.36</w:t>
      </w:r>
      <w:r>
        <w:rPr>
          <w:rFonts w:hint="eastAsia" w:eastAsia="仿宋_GB2312" w:cs="Times New Roman"/>
          <w:kern w:val="0"/>
          <w:sz w:val="32"/>
          <w:szCs w:val="32"/>
          <w:lang w:val="en-US" w:eastAsia="zh-CN"/>
        </w:rPr>
        <w:t>元，与上年对比增加49327.88元，增幅10%，主要原因分析交通专项工作经费增加。</w:t>
      </w:r>
    </w:p>
    <w:p>
      <w:pPr>
        <w:widowControl/>
        <w:spacing w:line="56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w:t>
      </w:r>
      <w:r>
        <w:rPr>
          <w:rFonts w:hint="eastAsia" w:ascii="楷体_GB2312" w:eastAsia="楷体_GB2312"/>
          <w:kern w:val="0"/>
          <w:sz w:val="32"/>
          <w:szCs w:val="32"/>
          <w:highlight w:val="none"/>
        </w:rPr>
        <w:t>三</w:t>
      </w:r>
      <w:r>
        <w:rPr>
          <w:rFonts w:ascii="楷体_GB2312" w:eastAsia="楷体_GB2312"/>
          <w:kern w:val="0"/>
          <w:sz w:val="32"/>
          <w:szCs w:val="32"/>
          <w:highlight w:val="none"/>
        </w:rPr>
        <w:t>）</w:t>
      </w:r>
      <w:r>
        <w:rPr>
          <w:rFonts w:hint="eastAsia" w:ascii="楷体_GB2312" w:eastAsia="楷体_GB2312"/>
          <w:kern w:val="0"/>
          <w:sz w:val="32"/>
          <w:szCs w:val="32"/>
          <w:highlight w:val="none"/>
        </w:rPr>
        <w:t>委托业务费</w:t>
      </w:r>
      <w:r>
        <w:rPr>
          <w:rFonts w:ascii="楷体_GB2312" w:eastAsia="楷体_GB2312"/>
          <w:kern w:val="0"/>
          <w:sz w:val="32"/>
          <w:szCs w:val="32"/>
          <w:highlight w:val="none"/>
        </w:rPr>
        <w:t>安排</w:t>
      </w:r>
      <w:r>
        <w:rPr>
          <w:rFonts w:hint="eastAsia" w:ascii="楷体_GB2312" w:eastAsia="楷体_GB2312"/>
          <w:kern w:val="0"/>
          <w:sz w:val="32"/>
          <w:szCs w:val="32"/>
          <w:highlight w:val="none"/>
        </w:rPr>
        <w:t>变化情况及原因说明</w:t>
      </w:r>
    </w:p>
    <w:p>
      <w:pPr>
        <w:widowControl/>
        <w:spacing w:line="560" w:lineRule="exact"/>
        <w:ind w:firstLine="640" w:firstLineChars="200"/>
        <w:rPr>
          <w:rFonts w:hint="default" w:ascii="楷体" w:hAnsi="楷体" w:eastAsia="楷体" w:cs="楷体"/>
          <w:kern w:val="0"/>
          <w:sz w:val="32"/>
          <w:szCs w:val="32"/>
          <w:highlight w:val="none"/>
          <w:lang w:val="en-US"/>
        </w:rPr>
      </w:pPr>
      <w:r>
        <w:rPr>
          <w:rFonts w:hint="eastAsia" w:eastAsia="仿宋_GB2312" w:cs="Times New Roman"/>
          <w:kern w:val="0"/>
          <w:sz w:val="32"/>
          <w:szCs w:val="32"/>
          <w:lang w:val="en-US" w:eastAsia="zh-CN"/>
        </w:rPr>
        <w:t>香格里拉市交通局2026</w:t>
      </w:r>
      <w:r>
        <w:rPr>
          <w:rFonts w:hint="eastAsia" w:eastAsia="仿宋_GB2312"/>
          <w:kern w:val="0"/>
          <w:sz w:val="32"/>
          <w:szCs w:val="32"/>
          <w:highlight w:val="none"/>
        </w:rPr>
        <w:t>年委托业务费安排</w:t>
      </w:r>
      <w:r>
        <w:rPr>
          <w:rFonts w:hint="eastAsia" w:eastAsia="仿宋_GB2312"/>
          <w:kern w:val="0"/>
          <w:sz w:val="32"/>
          <w:szCs w:val="32"/>
          <w:highlight w:val="none"/>
          <w:lang w:val="en-US" w:eastAsia="zh-CN"/>
        </w:rPr>
        <w:t>5万</w:t>
      </w:r>
      <w:r>
        <w:rPr>
          <w:rFonts w:hint="eastAsia" w:eastAsia="仿宋_GB2312"/>
          <w:kern w:val="0"/>
          <w:sz w:val="32"/>
          <w:szCs w:val="32"/>
          <w:highlight w:val="none"/>
        </w:rPr>
        <w:t>元，</w:t>
      </w:r>
      <w:r>
        <w:rPr>
          <w:rFonts w:hint="eastAsia" w:eastAsia="仿宋_GB2312" w:cs="Times New Roman"/>
          <w:kern w:val="0"/>
          <w:sz w:val="32"/>
          <w:szCs w:val="32"/>
          <w:lang w:val="en-US" w:eastAsia="zh-CN"/>
        </w:rPr>
        <w:t>上年度</w:t>
      </w:r>
      <w:r>
        <w:rPr>
          <w:rFonts w:hint="eastAsia" w:eastAsia="仿宋_GB2312"/>
          <w:kern w:val="0"/>
          <w:sz w:val="32"/>
          <w:szCs w:val="32"/>
          <w:highlight w:val="none"/>
        </w:rPr>
        <w:t>委托业务费</w:t>
      </w:r>
      <w:r>
        <w:rPr>
          <w:rFonts w:hint="eastAsia" w:eastAsia="仿宋_GB2312"/>
          <w:kern w:val="0"/>
          <w:sz w:val="32"/>
          <w:szCs w:val="32"/>
          <w:highlight w:val="none"/>
          <w:lang w:val="en-US" w:eastAsia="zh-CN"/>
        </w:rPr>
        <w:t>17.5</w:t>
      </w:r>
      <w:r>
        <w:rPr>
          <w:rFonts w:hint="eastAsia" w:eastAsia="仿宋_GB2312" w:cs="Times New Roman"/>
          <w:kern w:val="0"/>
          <w:sz w:val="32"/>
          <w:szCs w:val="32"/>
          <w:lang w:val="en-US" w:eastAsia="zh-CN"/>
        </w:rPr>
        <w:t>元，与上年对比减少12.5万元，减幅71%。主要原因分析为本年度委托业务减少。</w:t>
      </w:r>
    </w:p>
    <w:p>
      <w:pPr>
        <w:widowControl/>
        <w:spacing w:line="590" w:lineRule="exact"/>
        <w:ind w:firstLine="640" w:firstLineChars="200"/>
        <w:rPr>
          <w:rFonts w:hint="eastAsia" w:eastAsia="仿宋_GB2312"/>
          <w:kern w:val="0"/>
          <w:sz w:val="32"/>
          <w:szCs w:val="32"/>
          <w:highlight w:val="none"/>
        </w:rPr>
      </w:pPr>
      <w:r>
        <w:rPr>
          <w:rFonts w:hint="eastAsia" w:ascii="楷体_GB2312" w:eastAsia="楷体_GB2312"/>
          <w:kern w:val="0"/>
          <w:sz w:val="32"/>
          <w:szCs w:val="32"/>
          <w:highlight w:val="none"/>
        </w:rPr>
        <w:t>（四）</w:t>
      </w:r>
      <w:r>
        <w:rPr>
          <w:rFonts w:ascii="楷体_GB2312" w:eastAsia="楷体_GB2312"/>
          <w:kern w:val="0"/>
          <w:sz w:val="32"/>
          <w:szCs w:val="32"/>
          <w:highlight w:val="none"/>
        </w:rPr>
        <w:t>国有资产占</w:t>
      </w:r>
      <w:r>
        <w:rPr>
          <w:rFonts w:hint="eastAsia" w:ascii="楷体_GB2312" w:eastAsia="楷体_GB2312"/>
          <w:kern w:val="0"/>
          <w:sz w:val="32"/>
          <w:szCs w:val="32"/>
          <w:highlight w:val="none"/>
        </w:rPr>
        <w:t>有使用</w:t>
      </w:r>
      <w:r>
        <w:rPr>
          <w:rFonts w:ascii="楷体_GB2312" w:eastAsia="楷体_GB2312"/>
          <w:kern w:val="0"/>
          <w:sz w:val="32"/>
          <w:szCs w:val="32"/>
          <w:highlight w:val="none"/>
        </w:rPr>
        <w:t>情况</w:t>
      </w:r>
    </w:p>
    <w:p>
      <w:pPr>
        <w:widowControl/>
        <w:spacing w:line="590" w:lineRule="exact"/>
        <w:ind w:firstLine="600"/>
        <w:rPr>
          <w:rFonts w:hint="eastAsia" w:eastAsia="仿宋_GB2312"/>
          <w:kern w:val="0"/>
          <w:sz w:val="32"/>
          <w:szCs w:val="32"/>
          <w:highlight w:val="none"/>
        </w:rPr>
      </w:pPr>
      <w:r>
        <w:rPr>
          <w:rFonts w:hint="eastAsia" w:eastAsia="仿宋_GB2312"/>
          <w:kern w:val="0"/>
          <w:sz w:val="32"/>
          <w:szCs w:val="32"/>
          <w:highlight w:val="none"/>
        </w:rPr>
        <w:t>截至202</w:t>
      </w:r>
      <w:r>
        <w:rPr>
          <w:rFonts w:eastAsia="仿宋_GB2312"/>
          <w:kern w:val="0"/>
          <w:sz w:val="32"/>
          <w:szCs w:val="32"/>
          <w:highlight w:val="none"/>
        </w:rPr>
        <w:t>5</w:t>
      </w:r>
      <w:r>
        <w:rPr>
          <w:rFonts w:hint="eastAsia" w:eastAsia="仿宋_GB2312"/>
          <w:kern w:val="0"/>
          <w:sz w:val="32"/>
          <w:szCs w:val="32"/>
          <w:highlight w:val="none"/>
        </w:rPr>
        <w:t>年12月31日，</w:t>
      </w:r>
      <w:r>
        <w:rPr>
          <w:rFonts w:hint="eastAsia" w:eastAsia="仿宋_GB2312"/>
          <w:kern w:val="0"/>
          <w:sz w:val="32"/>
          <w:szCs w:val="32"/>
          <w:highlight w:val="none"/>
          <w:lang w:val="en-US" w:eastAsia="zh-CN"/>
        </w:rPr>
        <w:t>香格里拉市交通运输局</w:t>
      </w:r>
      <w:r>
        <w:rPr>
          <w:rFonts w:hint="eastAsia" w:eastAsia="仿宋_GB2312"/>
          <w:kern w:val="0"/>
          <w:sz w:val="32"/>
          <w:szCs w:val="32"/>
          <w:highlight w:val="none"/>
        </w:rPr>
        <w:t>资产总额</w:t>
      </w:r>
      <w:r>
        <w:rPr>
          <w:rFonts w:hint="eastAsia" w:eastAsia="仿宋_GB2312"/>
          <w:kern w:val="0"/>
          <w:sz w:val="32"/>
          <w:szCs w:val="32"/>
          <w:highlight w:val="none"/>
          <w:lang w:val="en-US" w:eastAsia="zh-CN"/>
        </w:rPr>
        <w:t>2648416233.32</w:t>
      </w:r>
      <w:r>
        <w:rPr>
          <w:rFonts w:hint="eastAsia" w:eastAsia="仿宋_GB2312"/>
          <w:kern w:val="0"/>
          <w:sz w:val="32"/>
          <w:szCs w:val="32"/>
          <w:highlight w:val="none"/>
        </w:rPr>
        <w:t>元，其中，流动资产</w:t>
      </w:r>
      <w:r>
        <w:rPr>
          <w:rFonts w:hint="eastAsia" w:eastAsia="仿宋_GB2312"/>
          <w:kern w:val="0"/>
          <w:sz w:val="32"/>
          <w:szCs w:val="32"/>
          <w:highlight w:val="none"/>
          <w:lang w:val="en-US" w:eastAsia="zh-CN"/>
        </w:rPr>
        <w:t>25119</w:t>
      </w:r>
      <w:r>
        <w:rPr>
          <w:rFonts w:hint="eastAsia" w:eastAsia="仿宋_GB2312"/>
          <w:kern w:val="0"/>
          <w:sz w:val="32"/>
          <w:szCs w:val="32"/>
          <w:highlight w:val="none"/>
        </w:rPr>
        <w:t>元，固定资产5566239.74元</w:t>
      </w:r>
      <w:r>
        <w:rPr>
          <w:rFonts w:hint="eastAsia" w:eastAsia="仿宋_GB2312"/>
          <w:kern w:val="0"/>
          <w:sz w:val="32"/>
          <w:szCs w:val="32"/>
          <w:highlight w:val="none"/>
          <w:lang w:eastAsia="zh-CN"/>
        </w:rPr>
        <w:t>（</w:t>
      </w:r>
      <w:r>
        <w:rPr>
          <w:rFonts w:hint="eastAsia" w:eastAsia="仿宋_GB2312"/>
          <w:kern w:val="0"/>
          <w:sz w:val="32"/>
          <w:szCs w:val="32"/>
          <w:highlight w:val="none"/>
          <w:lang w:val="en-US" w:eastAsia="zh-CN"/>
        </w:rPr>
        <w:t>原值</w:t>
      </w:r>
      <w:r>
        <w:rPr>
          <w:rFonts w:hint="eastAsia" w:eastAsia="仿宋_GB2312"/>
          <w:kern w:val="0"/>
          <w:sz w:val="32"/>
          <w:szCs w:val="32"/>
          <w:highlight w:val="none"/>
          <w:lang w:eastAsia="zh-CN"/>
        </w:rPr>
        <w:t>）</w:t>
      </w:r>
      <w:r>
        <w:rPr>
          <w:rFonts w:hint="eastAsia" w:eastAsia="仿宋_GB2312"/>
          <w:kern w:val="0"/>
          <w:sz w:val="32"/>
          <w:szCs w:val="32"/>
          <w:highlight w:val="none"/>
        </w:rPr>
        <w:t>，对外投资及有价证券</w:t>
      </w:r>
      <w:r>
        <w:rPr>
          <w:rFonts w:hint="eastAsia" w:eastAsia="仿宋_GB2312"/>
          <w:kern w:val="0"/>
          <w:sz w:val="32"/>
          <w:szCs w:val="32"/>
          <w:highlight w:val="none"/>
          <w:lang w:val="en-US" w:eastAsia="zh-CN"/>
        </w:rPr>
        <w:t>0</w:t>
      </w:r>
      <w:r>
        <w:rPr>
          <w:rFonts w:hint="eastAsia" w:eastAsia="仿宋_GB2312"/>
          <w:kern w:val="0"/>
          <w:sz w:val="32"/>
          <w:szCs w:val="32"/>
          <w:highlight w:val="none"/>
        </w:rPr>
        <w:t>元，在建工程</w:t>
      </w:r>
      <w:r>
        <w:rPr>
          <w:rFonts w:hint="eastAsia" w:eastAsia="仿宋_GB2312"/>
          <w:kern w:val="0"/>
          <w:sz w:val="32"/>
          <w:szCs w:val="32"/>
          <w:highlight w:val="none"/>
          <w:lang w:val="en-US" w:eastAsia="zh-CN"/>
        </w:rPr>
        <w:t>0</w:t>
      </w:r>
      <w:r>
        <w:rPr>
          <w:rFonts w:hint="eastAsia" w:eastAsia="仿宋_GB2312"/>
          <w:kern w:val="0"/>
          <w:sz w:val="32"/>
          <w:szCs w:val="32"/>
          <w:highlight w:val="none"/>
        </w:rPr>
        <w:t>元，无形资产</w:t>
      </w:r>
      <w:r>
        <w:rPr>
          <w:rFonts w:hint="eastAsia" w:eastAsia="仿宋_GB2312"/>
          <w:kern w:val="0"/>
          <w:sz w:val="32"/>
          <w:szCs w:val="32"/>
          <w:highlight w:val="none"/>
          <w:lang w:val="en-US" w:eastAsia="zh-CN"/>
        </w:rPr>
        <w:t>4500</w:t>
      </w:r>
      <w:r>
        <w:rPr>
          <w:rFonts w:hint="eastAsia" w:eastAsia="仿宋_GB2312"/>
          <w:kern w:val="0"/>
          <w:sz w:val="32"/>
          <w:szCs w:val="32"/>
          <w:highlight w:val="none"/>
        </w:rPr>
        <w:t>元，其他资产</w:t>
      </w:r>
      <w:r>
        <w:rPr>
          <w:rFonts w:hint="eastAsia" w:eastAsia="仿宋_GB2312"/>
          <w:kern w:val="0"/>
          <w:sz w:val="32"/>
          <w:szCs w:val="32"/>
          <w:highlight w:val="none"/>
          <w:lang w:val="en-US" w:eastAsia="zh-CN"/>
        </w:rPr>
        <w:t>0</w:t>
      </w:r>
      <w:r>
        <w:rPr>
          <w:rFonts w:hint="eastAsia" w:eastAsia="仿宋_GB2312"/>
          <w:kern w:val="0"/>
          <w:sz w:val="32"/>
          <w:szCs w:val="32"/>
          <w:highlight w:val="none"/>
        </w:rPr>
        <w:t>元。与上年相比，本年资产总额</w:t>
      </w:r>
      <w:r>
        <w:rPr>
          <w:rFonts w:hint="eastAsia" w:eastAsia="仿宋_GB2312"/>
          <w:kern w:val="0"/>
          <w:sz w:val="32"/>
          <w:szCs w:val="32"/>
          <w:highlight w:val="none"/>
          <w:lang w:val="en-US" w:eastAsia="zh-CN"/>
        </w:rPr>
        <w:t>减少675673043.8</w:t>
      </w:r>
      <w:r>
        <w:rPr>
          <w:rFonts w:hint="eastAsia" w:eastAsia="仿宋_GB2312"/>
          <w:kern w:val="0"/>
          <w:sz w:val="32"/>
          <w:szCs w:val="32"/>
          <w:highlight w:val="none"/>
        </w:rPr>
        <w:t>元，其中固定资产增加</w:t>
      </w:r>
      <w:r>
        <w:rPr>
          <w:rFonts w:hint="eastAsia" w:eastAsia="仿宋_GB2312"/>
          <w:kern w:val="0"/>
          <w:sz w:val="32"/>
          <w:szCs w:val="32"/>
          <w:highlight w:val="none"/>
          <w:lang w:val="en-US" w:eastAsia="zh-CN"/>
        </w:rPr>
        <w:t>106777.33</w:t>
      </w:r>
      <w:r>
        <w:rPr>
          <w:rFonts w:hint="eastAsia" w:eastAsia="仿宋_GB2312"/>
          <w:kern w:val="0"/>
          <w:sz w:val="32"/>
          <w:szCs w:val="32"/>
          <w:highlight w:val="none"/>
        </w:rPr>
        <w:t>元。处置房屋建筑物</w:t>
      </w:r>
      <w:r>
        <w:rPr>
          <w:rFonts w:hint="eastAsia" w:eastAsia="仿宋_GB2312"/>
          <w:kern w:val="0"/>
          <w:sz w:val="32"/>
          <w:szCs w:val="32"/>
          <w:highlight w:val="none"/>
          <w:lang w:val="en-US" w:eastAsia="zh-CN"/>
        </w:rPr>
        <w:t>0</w:t>
      </w:r>
      <w:r>
        <w:rPr>
          <w:rFonts w:hint="eastAsia" w:eastAsia="仿宋_GB2312"/>
          <w:kern w:val="0"/>
          <w:sz w:val="32"/>
          <w:szCs w:val="32"/>
          <w:highlight w:val="none"/>
        </w:rPr>
        <w:t>平方米，账面原值</w:t>
      </w:r>
      <w:r>
        <w:rPr>
          <w:rFonts w:hint="eastAsia" w:eastAsia="仿宋_GB2312"/>
          <w:kern w:val="0"/>
          <w:sz w:val="32"/>
          <w:szCs w:val="32"/>
          <w:highlight w:val="none"/>
          <w:lang w:val="en-US" w:eastAsia="zh-CN"/>
        </w:rPr>
        <w:t>0</w:t>
      </w:r>
      <w:r>
        <w:rPr>
          <w:rFonts w:hint="eastAsia" w:eastAsia="仿宋_GB2312"/>
          <w:kern w:val="0"/>
          <w:sz w:val="32"/>
          <w:szCs w:val="32"/>
          <w:highlight w:val="none"/>
        </w:rPr>
        <w:t>元；处置车辆</w:t>
      </w:r>
      <w:r>
        <w:rPr>
          <w:rFonts w:hint="eastAsia" w:eastAsia="仿宋_GB2312"/>
          <w:kern w:val="0"/>
          <w:sz w:val="32"/>
          <w:szCs w:val="32"/>
          <w:highlight w:val="none"/>
          <w:lang w:val="en-US" w:eastAsia="zh-CN"/>
        </w:rPr>
        <w:t>0</w:t>
      </w:r>
      <w:r>
        <w:rPr>
          <w:rFonts w:hint="eastAsia" w:eastAsia="仿宋_GB2312"/>
          <w:kern w:val="0"/>
          <w:sz w:val="32"/>
          <w:szCs w:val="32"/>
          <w:highlight w:val="none"/>
        </w:rPr>
        <w:t>辆，账面原值</w:t>
      </w:r>
      <w:r>
        <w:rPr>
          <w:rFonts w:hint="eastAsia" w:eastAsia="仿宋_GB2312"/>
          <w:kern w:val="0"/>
          <w:sz w:val="32"/>
          <w:szCs w:val="32"/>
          <w:highlight w:val="none"/>
          <w:lang w:val="en-US" w:eastAsia="zh-CN"/>
        </w:rPr>
        <w:t>0</w:t>
      </w:r>
      <w:r>
        <w:rPr>
          <w:rFonts w:hint="eastAsia" w:eastAsia="仿宋_GB2312"/>
          <w:kern w:val="0"/>
          <w:sz w:val="32"/>
          <w:szCs w:val="32"/>
          <w:highlight w:val="none"/>
        </w:rPr>
        <w:t>元；报废报损资产</w:t>
      </w:r>
      <w:r>
        <w:rPr>
          <w:rFonts w:hint="eastAsia" w:eastAsia="仿宋_GB2312"/>
          <w:kern w:val="0"/>
          <w:sz w:val="32"/>
          <w:szCs w:val="32"/>
          <w:highlight w:val="none"/>
          <w:lang w:val="en-US" w:eastAsia="zh-CN"/>
        </w:rPr>
        <w:t>0</w:t>
      </w:r>
      <w:r>
        <w:rPr>
          <w:rFonts w:hint="eastAsia" w:eastAsia="仿宋_GB2312"/>
          <w:kern w:val="0"/>
          <w:sz w:val="32"/>
          <w:szCs w:val="32"/>
          <w:highlight w:val="none"/>
        </w:rPr>
        <w:t>项，账面原值</w:t>
      </w:r>
      <w:r>
        <w:rPr>
          <w:rFonts w:hint="eastAsia" w:eastAsia="仿宋_GB2312"/>
          <w:kern w:val="0"/>
          <w:sz w:val="32"/>
          <w:szCs w:val="32"/>
          <w:highlight w:val="none"/>
          <w:lang w:val="en-US" w:eastAsia="zh-CN"/>
        </w:rPr>
        <w:t>0</w:t>
      </w:r>
      <w:r>
        <w:rPr>
          <w:rFonts w:hint="eastAsia" w:eastAsia="仿宋_GB2312"/>
          <w:kern w:val="0"/>
          <w:sz w:val="32"/>
          <w:szCs w:val="32"/>
          <w:highlight w:val="none"/>
        </w:rPr>
        <w:t>元，实现资产处置收入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元；资产使用收入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元，其中出租资产</w:t>
      </w:r>
      <w:r>
        <w:rPr>
          <w:rFonts w:hint="eastAsia" w:eastAsia="仿宋_GB2312"/>
          <w:kern w:val="0"/>
          <w:sz w:val="32"/>
          <w:szCs w:val="32"/>
          <w:highlight w:val="none"/>
          <w:lang w:val="en-US" w:eastAsia="zh-CN"/>
        </w:rPr>
        <w:t>0</w:t>
      </w:r>
      <w:r>
        <w:rPr>
          <w:rFonts w:hint="eastAsia" w:eastAsia="仿宋_GB2312"/>
          <w:kern w:val="0"/>
          <w:sz w:val="32"/>
          <w:szCs w:val="32"/>
          <w:highlight w:val="none"/>
        </w:rPr>
        <w:t>平方米，资产出租收入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元。鉴于截至202</w:t>
      </w:r>
      <w:r>
        <w:rPr>
          <w:rFonts w:eastAsia="仿宋_GB2312"/>
          <w:kern w:val="0"/>
          <w:sz w:val="32"/>
          <w:szCs w:val="32"/>
          <w:highlight w:val="none"/>
        </w:rPr>
        <w:t>5</w:t>
      </w:r>
      <w:r>
        <w:rPr>
          <w:rFonts w:hint="eastAsia" w:eastAsia="仿宋_GB2312"/>
          <w:kern w:val="0"/>
          <w:sz w:val="32"/>
          <w:szCs w:val="32"/>
          <w:highlight w:val="none"/>
        </w:rPr>
        <w:t>年12月31日的国有资产占有使用精准数据，需在完成202</w:t>
      </w:r>
      <w:r>
        <w:rPr>
          <w:rFonts w:eastAsia="仿宋_GB2312"/>
          <w:kern w:val="0"/>
          <w:sz w:val="32"/>
          <w:szCs w:val="32"/>
          <w:highlight w:val="none"/>
        </w:rPr>
        <w:t>5</w:t>
      </w:r>
      <w:r>
        <w:rPr>
          <w:rFonts w:hint="eastAsia" w:eastAsia="仿宋_GB2312"/>
          <w:kern w:val="0"/>
          <w:sz w:val="32"/>
          <w:szCs w:val="32"/>
          <w:highlight w:val="none"/>
        </w:rPr>
        <w:t>年决算编制后才能汇总，此处公开为202</w:t>
      </w:r>
      <w:r>
        <w:rPr>
          <w:rFonts w:eastAsia="仿宋_GB2312"/>
          <w:kern w:val="0"/>
          <w:sz w:val="32"/>
          <w:szCs w:val="32"/>
          <w:highlight w:val="none"/>
        </w:rPr>
        <w:t>6</w:t>
      </w:r>
      <w:r>
        <w:rPr>
          <w:rFonts w:hint="eastAsia" w:eastAsia="仿宋_GB2312"/>
          <w:kern w:val="0"/>
          <w:sz w:val="32"/>
          <w:szCs w:val="32"/>
          <w:highlight w:val="none"/>
        </w:rPr>
        <w:t>年1月资产月报数。</w:t>
      </w:r>
    </w:p>
    <w:p>
      <w:pPr>
        <w:widowControl/>
        <w:spacing w:line="590" w:lineRule="exact"/>
        <w:ind w:firstLine="600"/>
        <w:rPr>
          <w:rFonts w:hint="eastAsia" w:eastAsia="仿宋_GB2312"/>
          <w:kern w:val="0"/>
          <w:sz w:val="30"/>
          <w:szCs w:val="30"/>
          <w:highlight w:val="none"/>
        </w:rPr>
      </w:pPr>
      <w:bookmarkStart w:id="2" w:name="_GoBack"/>
      <w:bookmarkEnd w:id="2"/>
    </w:p>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sz w:val="28"/>
                            </w:rPr>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ascii="宋体" w:hAnsi="宋体"/>
                              <w:sz w:val="28"/>
                            </w:rPr>
                            <w:t>2</w:t>
                          </w:r>
                          <w:r>
                            <w:rPr>
                              <w:rFonts w:hint="eastAsia" w:ascii="宋体" w:hAnsi="宋体"/>
                              <w:sz w:val="28"/>
                            </w:rPr>
                            <w:fldChar w:fldCharType="end"/>
                          </w:r>
                          <w:r>
                            <w:rPr>
                              <w:rFonts w:hint="eastAsia" w:ascii="宋体" w:hAnsi="宋体"/>
                              <w:sz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rPr>
                        <w:rFonts w:hint="eastAsia" w:ascii="宋体" w:hAnsi="宋体"/>
                        <w:sz w:val="28"/>
                      </w:rPr>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ascii="宋体" w:hAnsi="宋体"/>
                        <w:sz w:val="28"/>
                      </w:rPr>
                      <w:t>2</w:t>
                    </w:r>
                    <w:r>
                      <w:rPr>
                        <w:rFonts w:hint="eastAsia" w:ascii="宋体" w:hAnsi="宋体"/>
                        <w:sz w:val="28"/>
                      </w:rPr>
                      <w:fldChar w:fldCharType="end"/>
                    </w:r>
                    <w:r>
                      <w:rPr>
                        <w:rFonts w:hint="eastAsia" w:ascii="宋体" w:hAnsi="宋体"/>
                        <w:sz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47DBBF"/>
    <w:multiLevelType w:val="singleLevel"/>
    <w:tmpl w:val="5C47DBBF"/>
    <w:lvl w:ilvl="0" w:tentative="0">
      <w:start w:val="4"/>
      <w:numFmt w:val="chineseCounting"/>
      <w:suff w:val="nothing"/>
      <w:lvlText w:val="%1、"/>
      <w:lvlJc w:val="left"/>
    </w:lvl>
  </w:abstractNum>
  <w:abstractNum w:abstractNumId="1">
    <w:nsid w:val="5C47DC0A"/>
    <w:multiLevelType w:val="singleLevel"/>
    <w:tmpl w:val="5C47DC0A"/>
    <w:lvl w:ilvl="0" w:tentative="0">
      <w:start w:val="5"/>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CC7E17"/>
    <w:rsid w:val="05785B85"/>
    <w:rsid w:val="11C4717C"/>
    <w:rsid w:val="16463A85"/>
    <w:rsid w:val="1E271039"/>
    <w:rsid w:val="1F63408D"/>
    <w:rsid w:val="29CC7E17"/>
    <w:rsid w:val="324C3859"/>
    <w:rsid w:val="38103A87"/>
    <w:rsid w:val="45D05D79"/>
    <w:rsid w:val="47483286"/>
    <w:rsid w:val="4F3900D4"/>
    <w:rsid w:val="567468E6"/>
    <w:rsid w:val="5B8C049B"/>
    <w:rsid w:val="6F5C38F3"/>
    <w:rsid w:val="72AD20B4"/>
    <w:rsid w:val="79345320"/>
    <w:rsid w:val="7DBD4BE2"/>
    <w:rsid w:val="7F3963E8"/>
    <w:rsid w:val="7F934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0"/>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spacing w:before="75" w:after="75"/>
      <w:jc w:val="left"/>
    </w:pPr>
    <w:rPr>
      <w:kern w:val="0"/>
      <w:sz w:val="24"/>
      <w:szCs w:val="24"/>
    </w:rPr>
  </w:style>
  <w:style w:type="paragraph" w:customStyle="1" w:styleId="9">
    <w:name w:val="List Paragraph"/>
    <w:basedOn w:val="1"/>
    <w:qFormat/>
    <w:uiPriority w:val="34"/>
    <w:pPr>
      <w:ind w:firstLine="420" w:firstLineChars="200"/>
    </w:pPr>
  </w:style>
  <w:style w:type="paragraph" w:customStyle="1" w:styleId="10">
    <w:name w:val="Default"/>
    <w:qFormat/>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迪庆州直属党政机关单位</Company>
  <Pages>1</Pages>
  <Words>0</Words>
  <Characters>0</Characters>
  <Lines>0</Lines>
  <Paragraphs>0</Paragraphs>
  <TotalTime>4</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2026-03-06T06:35:00Z</dcterms:created>
  <dc:creator>Administrator</dc:creator>
  <cp:lastModifiedBy>Administrator</cp:lastModifiedBy>
  <dcterms:modified xsi:type="dcterms:W3CDTF">2026-03-06T07:53:24Z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118DE9D02D7F48AF9386800707AB8E15</vt:lpwstr>
  </property>
</Properties>
</file>