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38CE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香格里拉市建塘镇人民政府</w:t>
      </w:r>
    </w:p>
    <w:p w14:paraId="16DC9FB4">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14:paraId="23D2B86E">
      <w:pPr>
        <w:spacing w:line="570" w:lineRule="exact"/>
        <w:jc w:val="left"/>
        <w:rPr>
          <w:rFonts w:hint="eastAsia" w:ascii="黑体" w:hAnsi="黑体" w:eastAsia="黑体"/>
          <w:sz w:val="32"/>
          <w:szCs w:val="32"/>
        </w:rPr>
      </w:pPr>
    </w:p>
    <w:p w14:paraId="5A68642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香格里拉市建塘镇人民政府</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14:paraId="2F14B4E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14:paraId="19C5AB4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14:paraId="14DC1BD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14:paraId="07FF485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预算单位支出情况</w:t>
      </w:r>
    </w:p>
    <w:p w14:paraId="2DA3940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五、州</w:t>
      </w:r>
      <w:r>
        <w:rPr>
          <w:rFonts w:hint="eastAsia" w:ascii="仿宋_GB2312" w:hAnsi="仿宋_GB2312" w:eastAsia="仿宋_GB2312" w:cs="仿宋_GB2312"/>
          <w:kern w:val="0"/>
          <w:sz w:val="32"/>
          <w:szCs w:val="32"/>
        </w:rPr>
        <w:t>对下专项转移支付情况</w:t>
      </w:r>
    </w:p>
    <w:p w14:paraId="1AC7FA2C">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政府采购预算情况</w:t>
      </w:r>
    </w:p>
    <w:p w14:paraId="0418D4F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14:paraId="1B99FD9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14:paraId="48BE6A3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14:paraId="229CE76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香格里拉市建塘镇人民政府</w:t>
      </w:r>
      <w:r>
        <w:rPr>
          <w:rFonts w:hint="eastAsia" w:ascii="黑体" w:hAnsi="黑体" w:eastAsia="黑体"/>
          <w:sz w:val="32"/>
          <w:szCs w:val="32"/>
        </w:rPr>
        <w:t>部门</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14:paraId="7385965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sz w:val="32"/>
          <w:szCs w:val="32"/>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财务收支预算总表</w:t>
      </w:r>
    </w:p>
    <w:p w14:paraId="0139025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二、部门收入</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36895A4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7B4FD38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财政拨款收支</w:t>
      </w:r>
      <w:r>
        <w:rPr>
          <w:rFonts w:hint="eastAsia" w:ascii="Times New Roman" w:hAnsi="Times New Roman" w:eastAsia="仿宋_GB2312" w:cs="Times New Roman"/>
          <w:sz w:val="32"/>
          <w:szCs w:val="32"/>
          <w:lang w:eastAsia="zh-CN"/>
        </w:rPr>
        <w:t>预算总</w:t>
      </w:r>
      <w:r>
        <w:rPr>
          <w:rFonts w:hint="eastAsia" w:ascii="Times New Roman" w:hAnsi="Times New Roman" w:eastAsia="仿宋_GB2312" w:cs="Times New Roman"/>
          <w:sz w:val="32"/>
          <w:szCs w:val="32"/>
        </w:rPr>
        <w:t>表</w:t>
      </w:r>
    </w:p>
    <w:p w14:paraId="72D9A9D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五、一般公共预算支出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按功能科目分类</w:t>
      </w:r>
      <w:r>
        <w:rPr>
          <w:rFonts w:hint="eastAsia" w:ascii="Times New Roman" w:hAnsi="Times New Roman" w:eastAsia="仿宋_GB2312" w:cs="Times New Roman"/>
          <w:sz w:val="32"/>
          <w:szCs w:val="32"/>
          <w:lang w:eastAsia="zh-CN"/>
        </w:rPr>
        <w:t>）</w:t>
      </w:r>
    </w:p>
    <w:p w14:paraId="09A322F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六、一般公共预算“三公”经费支出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0E90E82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599AD48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项目支出预算表</w:t>
      </w:r>
    </w:p>
    <w:p w14:paraId="1EE28EF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项目支出绩效目标表</w:t>
      </w:r>
    </w:p>
    <w:p w14:paraId="35BEA5F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13EC337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表</w:t>
      </w:r>
    </w:p>
    <w:p w14:paraId="1201312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val="en-US" w:eastAsia="zh-CN"/>
        </w:rPr>
        <w:t>部门</w:t>
      </w:r>
      <w:r>
        <w:rPr>
          <w:rFonts w:hint="eastAsia" w:ascii="Times New Roman" w:hAnsi="Times New Roman" w:eastAsia="仿宋_GB2312" w:cs="Times New Roman"/>
          <w:sz w:val="32"/>
          <w:szCs w:val="32"/>
          <w:lang w:eastAsia="zh-CN"/>
        </w:rPr>
        <w:t>政府购买服务预算表</w:t>
      </w:r>
    </w:p>
    <w:p w14:paraId="2B1ACA4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省对下转移支付预算表</w:t>
      </w:r>
    </w:p>
    <w:p w14:paraId="304B65B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、省对下转移支付绩效目标表</w:t>
      </w:r>
    </w:p>
    <w:p w14:paraId="29D6FA2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十五、新增资产配置表</w:t>
      </w:r>
    </w:p>
    <w:p w14:paraId="21006AE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十六、中央转移支付补助项目支出预算表</w:t>
      </w:r>
    </w:p>
    <w:p w14:paraId="73135B2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十七、部门项目中期规划预算表</w:t>
      </w:r>
    </w:p>
    <w:p w14:paraId="480A3955">
      <w:pPr>
        <w:spacing w:line="570" w:lineRule="exact"/>
        <w:jc w:val="left"/>
        <w:rPr>
          <w:rFonts w:hint="eastAsia" w:ascii="Times New Roman" w:hAnsi="Times New Roman" w:eastAsia="仿宋_GB2312"/>
          <w:sz w:val="32"/>
          <w:szCs w:val="32"/>
        </w:rPr>
      </w:pPr>
    </w:p>
    <w:p w14:paraId="249472B3">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简体" w:eastAsia="方正小标宋简体"/>
          <w:kern w:val="0"/>
          <w:sz w:val="44"/>
          <w:szCs w:val="44"/>
          <w:highlight w:val="none"/>
          <w:lang w:eastAsia="zh-CN"/>
        </w:rPr>
        <w:t>香格里拉市建塘镇人民政府</w:t>
      </w:r>
      <w:r>
        <w:rPr>
          <w:rFonts w:hint="eastAsia" w:ascii="方正小标宋简体" w:eastAsia="方正小标宋简体"/>
          <w:kern w:val="0"/>
          <w:sz w:val="44"/>
          <w:szCs w:val="44"/>
          <w:highlight w:val="none"/>
        </w:rPr>
        <w:t>202</w:t>
      </w:r>
      <w:r>
        <w:rPr>
          <w:rFonts w:ascii="方正小标宋简体" w:eastAsia="方正小标宋简体"/>
          <w:kern w:val="0"/>
          <w:sz w:val="44"/>
          <w:szCs w:val="44"/>
          <w:highlight w:val="none"/>
        </w:rPr>
        <w:t>6</w:t>
      </w:r>
      <w:r>
        <w:rPr>
          <w:rFonts w:hint="eastAsia" w:ascii="方正小标宋简体" w:eastAsia="方正小标宋简体"/>
          <w:kern w:val="0"/>
          <w:sz w:val="44"/>
          <w:szCs w:val="44"/>
          <w:highlight w:val="none"/>
        </w:rPr>
        <w:t>年部门预算编制说明</w:t>
      </w:r>
    </w:p>
    <w:p w14:paraId="2F43E0DF">
      <w:pPr>
        <w:widowControl/>
        <w:spacing w:line="590" w:lineRule="exact"/>
        <w:ind w:firstLine="720" w:firstLineChars="200"/>
        <w:jc w:val="center"/>
        <w:rPr>
          <w:rFonts w:hint="eastAsia" w:ascii="方正小标宋简体" w:eastAsia="方正小标宋简体"/>
          <w:kern w:val="0"/>
          <w:sz w:val="36"/>
          <w:szCs w:val="36"/>
          <w:highlight w:val="none"/>
        </w:rPr>
      </w:pPr>
    </w:p>
    <w:p w14:paraId="3AF9DF62">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14:paraId="20F055E0">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14:paraId="31266607">
      <w:pPr>
        <w:widowControl/>
        <w:spacing w:line="59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香格里拉市建塘镇人民政府的主要职能是：贯彻党的路线、方针、政策，执行本级党代会、人民代表大会的决议和上级党委、政府的决定和命令，承担促进经济发展、加强社会管理、搞好公共服务、维护社会稳定和巩固基层政权等职能，推动物质文明、政治文明、精神文明协调发展。</w:t>
      </w:r>
    </w:p>
    <w:p w14:paraId="286EFA8C">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14:paraId="1D90C7BE">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我单位共设置5个内设机构，包括：党政综合办公室、经济发展办公室、社会事务办公室、基层党建办公室、平安法治办公室。</w:t>
      </w:r>
    </w:p>
    <w:p w14:paraId="4F439D40">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所属单位4个，分别是：</w:t>
      </w:r>
    </w:p>
    <w:p w14:paraId="5C40C96E">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1.党群服务中心</w:t>
      </w:r>
    </w:p>
    <w:p w14:paraId="00DF34FA">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2.综合行政执法队</w:t>
      </w:r>
    </w:p>
    <w:p w14:paraId="54072457">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3.农业农村发展服务中心</w:t>
      </w:r>
    </w:p>
    <w:p w14:paraId="070D7B52">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4.民族团结进步服务中心</w:t>
      </w:r>
    </w:p>
    <w:p w14:paraId="364D584F">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14:paraId="1414D20F">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香格里拉市建塘镇人民政府是贯彻党的路线、方针、政策，执行本级党代会、人民代表大会的决议和上级党委、政府的决定和命令，承担促进经济发展、加强社会管理、搞好公共服务、维护社会稳定和巩固基层政权等职能，推动物质文明、政治文明、精神文明协调发展。重点工作具体包括以下几个方面：</w:t>
      </w:r>
    </w:p>
    <w:p w14:paraId="287AF371">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促进经济发展。制定实施本镇经济发展规划，指导农村经济发展，推进农业结构调整，促进经济增长方式转变，发展壮大乡村集体经济；大力发展非公有制经济，推进农村市场经济体系的建设，发展现代农业和二、三产业，促进农民增收。加快农村发展，落实乡村振兴战略。按照生产发展、生活富裕、乡风文明、村容整洁、管理民主的要求，落实乡村振兴战略。解放和发展农村生产力，提高农业农村经济整体质量和效益，促进农业持续增效。组织动员各级党组织大力开展最美城市、最美集镇、最美村庄、最美家庭“四美”创建，以更加务实的举措创建全国最美涉藏地区。以“四美积分超市”、“车厘子小镇”等为载体激发群众脱贫致富奔小康的内生动力；以“纳帕海土地建设控规暨廊道风貌治理”为载体，落实人居环境整治、推进乡风文明建设、抓好农村重点改革等重大任务。</w:t>
      </w:r>
    </w:p>
    <w:p w14:paraId="58BE401C">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加强社会管理。制定实施本镇社会发展规划，负责抓好义务教育、人口和计划生育、耕地和生态环境保护、民政事务、救灾救助、社会保障、劳动关系协调和新型合作医疗实施等工作。依法履行上级赋予的监督管理权和行政处罚权，配合上级行政执法部门做好相关的行政执法工作。加强农村精神文明建设，促进农村社会事业发展。加强对上级部门派驻机构的协调和监督，强化乡镇财政、村级财务和集体资产的监督管理，建立健全减轻农民负担的监督管理机制，完善区域性、突发性事件的处置工作机制。高度关注教育、医疗卫生、就业、社保、住房等民生问题。加快城乡养老服务体系建设。继续推行养老保险多种缴费方式并存，继续试行自助缴费机制，加大宣传力度。巩固提升社保参保缴费覆盖面，完善社会救助制度。加快发展教育卫生事业，促进义务教育均衡发展，不断提高公共文化服务供给的质量和水平，同时做好武装、统战、教育、工会、共青团、妇女等工作。</w:t>
      </w:r>
    </w:p>
    <w:p w14:paraId="3CCD6AB6">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搞好公共服务。加强村社区基础设施建设、农田水利建设和生态环境建设，发展农村社会公共事业和集体公益事业，加强农村社会化服务体系建设，鼓励和扶持社会力量举办为“三农”服务的公益性机构和经济实体。</w:t>
      </w:r>
    </w:p>
    <w:p w14:paraId="46D64CCD">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维护社会稳定。加强社会治安综合治理，综合协调平安建设工作，强化信访、调解工作，化解农村社会矛盾，维护社会秩序；抓好法制宣传和普法教育，增强干部群众的法治意识，保护各种经济组织的合法权益和公民的合法财产权，保障公民人身权利、民主权利和其他权利。切实凝聚扫黑除恶专项斗争向纵深发展。进一步加大宣传力度，强化情报信息收集，广辟线索来源，坚持情报先行，继续严格落实属地管理，切实履行主体责任，全面摸排各类情报线索。加强对网格信息员的管理。对网格信息员进行再教育再培训，提升思想认识，提高信息报送质量。矛盾纠纷早协调、早介入。无论是宗教活动场所恢复重建工作，还是其他方面的宗教矛盾纠纷，要提前着手，调查处理，防止矛盾激化，把矛盾纠纷消除在萌芽状态。抓好安全生产工作。狠抓隐患排查整治，不放过任何一个漏洞，狠抓执法监督检查，对危害安全生产的行为必须坚持“露头就打”，狠抓安全教育培训，加强对普通群众安全教育，加强企业管理及从业人员的安全意识教育和技能培训。进一步强化责任意识，切实做到常抓不懈，压实企业主体责任、行业监管责任、属地管理责任。</w:t>
      </w:r>
    </w:p>
    <w:p w14:paraId="055A109D">
      <w:pPr>
        <w:widowControl/>
        <w:spacing w:line="590"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创建优美环境，提升生态文明水平。深化环境综合整治工作，坚持以科学发展观为指导，梳理“生态立镇”观念，在推动农村社会经济发展的同时，大手笔抓环境规划，大投入抓环保设施建设，大动作抓环保管理，大声势抓环保宣传，不遗余力守护好生态，加大生态环境保护和建设力度，强化对空气、水、矿产、生物等自然资源的保护，严防森林火灾。狠抓水环境治理。持续推进“河长制”工程，全面优化城乡环境，建设绿色建塘。</w:t>
      </w:r>
    </w:p>
    <w:p w14:paraId="5EA15A61">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巩固改革成果，推进全面深化改革。全镇上下要结合“不忘初心、牢记使命”主题教育成果，提高改革的思想自觉、政治自觉、行动自觉、把全面深化改革作为党员干部初心使命的考验、对主题教育成效的检验，严格对标对表，认真抓好落实，不折不扣完成各项改革任务，保障各类重点项目的顺利推进，更好地服务全镇经济社会发展。</w:t>
      </w:r>
    </w:p>
    <w:p w14:paraId="76DF2268">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14:paraId="4EB2B53D">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我部门编制2026年部门预算单位共1个。其中：财政全额供给单位1个；差额供给单位0个；定额补助单位0个；自收自支单位0个。财政全额供给单位中行政单位1个；参公单位0个；事业单位0个。截止2025年12月统计，部门基本情况如下：</w:t>
      </w:r>
    </w:p>
    <w:p w14:paraId="015ED8BA">
      <w:pPr>
        <w:widowControl/>
        <w:spacing w:line="59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在职人员编制99人，其中：行政编制49人，工勤人员编制7人，事业编制43人。在职实有112人，其中：财政全额保障0人，财政差额补助0人，财政专户资金、单位资金保障0人。</w:t>
      </w:r>
    </w:p>
    <w:p w14:paraId="6D32644B">
      <w:pPr>
        <w:widowControl/>
        <w:spacing w:line="590" w:lineRule="exact"/>
        <w:ind w:firstLine="640" w:firstLineChars="200"/>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离退休人员68人，其中：离休0人，退休68人。</w:t>
      </w:r>
    </w:p>
    <w:p w14:paraId="38A4B292">
      <w:pPr>
        <w:widowControl/>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车辆编制7辆，实有车辆7辆，超编0辆。</w:t>
      </w:r>
    </w:p>
    <w:p w14:paraId="52D8A7D9">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14:paraId="2DA4A015">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14:paraId="6A85DD44">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val="en-US" w:eastAsia="zh-CN"/>
        </w:rPr>
        <w:t>2026</w:t>
      </w:r>
      <w:r>
        <w:rPr>
          <w:rFonts w:eastAsia="仿宋_GB2312"/>
          <w:kern w:val="0"/>
          <w:sz w:val="32"/>
          <w:szCs w:val="32"/>
          <w:highlight w:val="none"/>
        </w:rPr>
        <w:t>年部门财务总收入</w:t>
      </w:r>
      <w:r>
        <w:rPr>
          <w:rFonts w:hint="eastAsia" w:eastAsia="仿宋_GB2312"/>
          <w:kern w:val="0"/>
          <w:sz w:val="32"/>
          <w:szCs w:val="32"/>
          <w:highlight w:val="none"/>
        </w:rPr>
        <w:t>44818428.99元</w:t>
      </w:r>
      <w:r>
        <w:rPr>
          <w:rFonts w:eastAsia="仿宋_GB2312"/>
          <w:kern w:val="0"/>
          <w:sz w:val="32"/>
          <w:szCs w:val="32"/>
          <w:highlight w:val="none"/>
        </w:rPr>
        <w:t>，其中：一般公共预算</w:t>
      </w:r>
      <w:r>
        <w:rPr>
          <w:rFonts w:hint="eastAsia" w:eastAsia="仿宋_GB2312"/>
          <w:kern w:val="0"/>
          <w:sz w:val="32"/>
          <w:szCs w:val="32"/>
          <w:highlight w:val="none"/>
        </w:rPr>
        <w:t>44818428.99元</w:t>
      </w:r>
      <w:r>
        <w:rPr>
          <w:rFonts w:eastAsia="仿宋_GB2312"/>
          <w:kern w:val="0"/>
          <w:sz w:val="32"/>
          <w:szCs w:val="32"/>
          <w:highlight w:val="none"/>
        </w:rPr>
        <w:t>，政府性基金</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14:paraId="420A7433">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lang w:val="en-US" w:eastAsia="zh-CN"/>
        </w:rPr>
        <w:t>与上年对比增加4347681.3元，主要原因为:2025年人员变动及工资正常晋升导致2026年部门预算工资福利增加；政府各站所相关工作经费预算项目数量增加，导致2026年预算收入增加。</w:t>
      </w:r>
    </w:p>
    <w:p w14:paraId="2D1202D4">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14:paraId="7AF2C8C4">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val="en-US" w:eastAsia="zh-CN"/>
        </w:rPr>
        <w:t>2026</w:t>
      </w:r>
      <w:r>
        <w:rPr>
          <w:rFonts w:eastAsia="仿宋_GB2312"/>
          <w:kern w:val="0"/>
          <w:sz w:val="32"/>
          <w:szCs w:val="32"/>
          <w:highlight w:val="none"/>
        </w:rPr>
        <w:t>年部门财政拨款收入</w:t>
      </w:r>
      <w:r>
        <w:rPr>
          <w:rFonts w:hint="eastAsia" w:eastAsia="仿宋_GB2312"/>
          <w:kern w:val="0"/>
          <w:sz w:val="32"/>
          <w:szCs w:val="32"/>
          <w:highlight w:val="none"/>
          <w:lang w:val="en-US" w:eastAsia="zh-CN"/>
        </w:rPr>
        <w:t>44818428.99</w:t>
      </w:r>
      <w:r>
        <w:rPr>
          <w:rFonts w:hint="eastAsia" w:eastAsia="仿宋_GB2312"/>
          <w:kern w:val="0"/>
          <w:sz w:val="32"/>
          <w:szCs w:val="32"/>
          <w:highlight w:val="none"/>
        </w:rPr>
        <w:t>元</w:t>
      </w:r>
      <w:r>
        <w:rPr>
          <w:rFonts w:eastAsia="仿宋_GB2312"/>
          <w:kern w:val="0"/>
          <w:sz w:val="32"/>
          <w:szCs w:val="32"/>
          <w:highlight w:val="none"/>
        </w:rPr>
        <w:t>，其中:本年收入</w:t>
      </w:r>
      <w:r>
        <w:rPr>
          <w:rFonts w:hint="eastAsia" w:eastAsia="仿宋_GB2312"/>
          <w:kern w:val="0"/>
          <w:sz w:val="32"/>
          <w:szCs w:val="32"/>
          <w:highlight w:val="none"/>
        </w:rPr>
        <w:t>44818428.99元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rPr>
        <w:t>44818428.99元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14:paraId="6D701672">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lang w:val="en-US" w:eastAsia="zh-CN"/>
        </w:rPr>
        <w:t>与上年对比增加4347681.3元，主要原因为:2025年人员变动及工资正常晋升导致2026年部门预算工资福利增加；政府各站所相关工作经费预算项目数量增加，导致2026年预算收入增加。</w:t>
      </w:r>
    </w:p>
    <w:p w14:paraId="2578686A">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14:paraId="4E765936">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val="en-US" w:eastAsia="zh-CN"/>
        </w:rPr>
        <w:t>2026</w:t>
      </w:r>
      <w:r>
        <w:rPr>
          <w:rFonts w:eastAsia="仿宋_GB2312"/>
          <w:kern w:val="0"/>
          <w:sz w:val="32"/>
          <w:szCs w:val="32"/>
          <w:highlight w:val="none"/>
        </w:rPr>
        <w:t>年部门预算总支出</w:t>
      </w:r>
      <w:r>
        <w:rPr>
          <w:rFonts w:hint="eastAsia" w:eastAsia="仿宋_GB2312"/>
          <w:kern w:val="0"/>
          <w:sz w:val="32"/>
          <w:szCs w:val="32"/>
          <w:highlight w:val="none"/>
        </w:rPr>
        <w:t>44818428.99元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eastAsia" w:eastAsia="仿宋_GB2312"/>
          <w:kern w:val="0"/>
          <w:sz w:val="32"/>
          <w:szCs w:val="32"/>
          <w:highlight w:val="none"/>
        </w:rPr>
        <w:t>44818428.99元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eastAsia" w:eastAsia="仿宋_GB2312"/>
          <w:kern w:val="0"/>
          <w:sz w:val="32"/>
          <w:szCs w:val="32"/>
          <w:highlight w:val="none"/>
        </w:rPr>
        <w:t>41000428.99元，与上年对比</w:t>
      </w:r>
      <w:r>
        <w:rPr>
          <w:rFonts w:hint="eastAsia" w:eastAsia="仿宋_GB2312"/>
          <w:kern w:val="0"/>
          <w:sz w:val="32"/>
          <w:szCs w:val="32"/>
          <w:highlight w:val="none"/>
          <w:lang w:eastAsia="zh-CN"/>
        </w:rPr>
        <w:t>增加了</w:t>
      </w:r>
      <w:r>
        <w:rPr>
          <w:rFonts w:hint="eastAsia" w:eastAsia="仿宋_GB2312"/>
          <w:kern w:val="0"/>
          <w:sz w:val="32"/>
          <w:szCs w:val="32"/>
          <w:highlight w:val="none"/>
          <w:lang w:val="en-US" w:eastAsia="zh-CN"/>
        </w:rPr>
        <w:t>1589681.3元</w:t>
      </w:r>
      <w:r>
        <w:rPr>
          <w:rFonts w:hint="eastAsia" w:ascii="楷体" w:hAnsi="楷体" w:eastAsia="楷体" w:cs="楷体"/>
          <w:kern w:val="0"/>
          <w:sz w:val="32"/>
          <w:szCs w:val="32"/>
          <w:highlight w:val="none"/>
        </w:rPr>
        <w:t>，</w:t>
      </w:r>
      <w:r>
        <w:rPr>
          <w:rFonts w:hint="eastAsia" w:eastAsia="仿宋_GB2312"/>
          <w:kern w:val="0"/>
          <w:sz w:val="32"/>
          <w:szCs w:val="32"/>
          <w:lang w:val="en-US" w:eastAsia="zh-CN"/>
        </w:rPr>
        <w:t>主要原因为2025年人员变动及工资正常晋升导致2026年部门预算工资福利增加；政府各站所相关工作经费预算项目数量增加，导致2026年预算收入增加</w:t>
      </w:r>
      <w:r>
        <w:rPr>
          <w:rFonts w:hint="eastAsia" w:ascii="楷体" w:hAnsi="楷体" w:eastAsia="楷体" w:cs="楷体"/>
          <w:kern w:val="0"/>
          <w:sz w:val="32"/>
          <w:szCs w:val="32"/>
          <w:highlight w:val="none"/>
        </w:rPr>
        <w:t>；</w:t>
      </w:r>
      <w:r>
        <w:rPr>
          <w:rFonts w:eastAsia="仿宋_GB2312"/>
          <w:kern w:val="0"/>
          <w:sz w:val="32"/>
          <w:szCs w:val="32"/>
          <w:highlight w:val="none"/>
        </w:rPr>
        <w:t>项目支出</w:t>
      </w:r>
      <w:r>
        <w:rPr>
          <w:rFonts w:hint="eastAsia" w:eastAsia="仿宋_GB2312"/>
          <w:kern w:val="0"/>
          <w:sz w:val="32"/>
          <w:szCs w:val="32"/>
          <w:highlight w:val="none"/>
        </w:rPr>
        <w:t>3818000元，与上年对比</w:t>
      </w:r>
      <w:r>
        <w:rPr>
          <w:rFonts w:hint="eastAsia" w:ascii="楷体" w:hAnsi="楷体" w:eastAsia="楷体" w:cs="楷体"/>
          <w:kern w:val="0"/>
          <w:sz w:val="32"/>
          <w:szCs w:val="32"/>
          <w:highlight w:val="none"/>
          <w:lang w:val="en-US" w:eastAsia="zh-CN"/>
        </w:rPr>
        <w:t>2758000元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为</w:t>
      </w:r>
      <w:r>
        <w:rPr>
          <w:rFonts w:hint="eastAsia" w:eastAsia="仿宋_GB2312"/>
          <w:kern w:val="0"/>
          <w:sz w:val="32"/>
          <w:szCs w:val="32"/>
          <w:highlight w:val="none"/>
          <w:lang w:val="en-US" w:eastAsia="zh-CN"/>
        </w:rPr>
        <w:t>2026年村（社区）工作经费、党建经费项目分类有所调整</w:t>
      </w:r>
      <w:r>
        <w:rPr>
          <w:rFonts w:hint="eastAsia" w:eastAsia="仿宋_GB2312"/>
          <w:kern w:val="0"/>
          <w:sz w:val="32"/>
          <w:szCs w:val="32"/>
          <w:highlight w:val="none"/>
        </w:rPr>
        <w:t>。</w:t>
      </w:r>
    </w:p>
    <w:p w14:paraId="24A0B63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财政拨款安排支出按功能科目分类情况，2026年部门预算总支出44818428.99元，按功能科目分类如下：</w:t>
      </w:r>
    </w:p>
    <w:p w14:paraId="1BA15FF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1、一般公共服务支出16718444.62元，主要反映政府行政在职及提前退休人员，财政所在职人员2026年所有工资奖金津补贴及正常运转包干经费、办公费、福利费、工会经费等。</w:t>
      </w:r>
    </w:p>
    <w:p w14:paraId="1AAC617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2、文化旅游体育与传媒支出646739.93元，主要反映文化站在职及提前退休人员2026年所有工资、奖金津、补贴及正常运转包干经费、办公费，福利费、工会经费等。</w:t>
      </w:r>
    </w:p>
    <w:p w14:paraId="37B19C7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3、社会保障和就业支出3377564.42元，主要反映社会保障中心在职人员2026年所有工资、奖金津、补贴及正常运转包干经费、办公费、福利费、工会经费等。</w:t>
      </w:r>
    </w:p>
    <w:p w14:paraId="4032422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4、卫生健康支出4481327元，主要反映建塘镇政府各部门各站所2026年的基本养老保险、基本医疗保险、公务员医疗保险、工伤生育保险、体检费及大病保险等。</w:t>
      </w:r>
    </w:p>
    <w:p w14:paraId="6FAAFDF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5、农林水支出17096995.03元，主要反映农业综合服务中心在职及提前退休人员，水管站在职人员及林业和草原服务中心2026年所有工资、奖金津、补贴及正常运转包干经费、办公费、福利费、工会经费等，以及村社区人员工资及正常运转办公经费、党建活动经费等。</w:t>
      </w:r>
    </w:p>
    <w:p w14:paraId="7D4726D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6、住房保障支出2497357.99元，主要反映2026年所有在职及提前退休人员住房公积金。</w:t>
      </w:r>
    </w:p>
    <w:p w14:paraId="147C805B">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省对下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14:paraId="76A23A5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highlight w:val="none"/>
          <w:lang w:eastAsia="zh-CN"/>
        </w:rPr>
      </w:pPr>
      <w:r>
        <w:rPr>
          <w:rFonts w:hint="eastAsia" w:ascii="仿宋_GB2312" w:hAnsi="仿宋_GB2312" w:eastAsia="仿宋_GB2312" w:cs="仿宋_GB2312"/>
          <w:kern w:val="0"/>
          <w:sz w:val="32"/>
          <w:szCs w:val="32"/>
        </w:rPr>
        <w:t>本单位无省对下专项转移支付情况</w:t>
      </w:r>
      <w:r>
        <w:rPr>
          <w:rFonts w:hint="eastAsia" w:ascii="仿宋_GB2312" w:hAnsi="仿宋_GB2312" w:eastAsia="仿宋_GB2312" w:cs="仿宋_GB2312"/>
          <w:kern w:val="0"/>
          <w:sz w:val="32"/>
          <w:szCs w:val="32"/>
          <w:lang w:eastAsia="zh-CN"/>
        </w:rPr>
        <w:t>。</w:t>
      </w:r>
    </w:p>
    <w:p w14:paraId="2E603D40">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14:paraId="5B13767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eastAsia="仿宋_GB2312"/>
          <w:kern w:val="0"/>
          <w:sz w:val="32"/>
          <w:szCs w:val="32"/>
        </w:rPr>
        <w:t>根据《中华人民共和国政府采购法》的有关规定，编制了政府采购预算，共涉及采购项目</w:t>
      </w:r>
      <w:r>
        <w:rPr>
          <w:rFonts w:hint="eastAsia" w:eastAsia="仿宋_GB2312"/>
          <w:kern w:val="0"/>
          <w:sz w:val="32"/>
          <w:szCs w:val="32"/>
          <w:lang w:val="en-US" w:eastAsia="zh-CN"/>
        </w:rPr>
        <w:t>90</w:t>
      </w:r>
      <w:r>
        <w:rPr>
          <w:rFonts w:eastAsia="仿宋_GB2312"/>
          <w:kern w:val="0"/>
          <w:sz w:val="32"/>
          <w:szCs w:val="32"/>
        </w:rPr>
        <w:t>个，</w:t>
      </w:r>
      <w:r>
        <w:rPr>
          <w:rFonts w:hint="eastAsia" w:eastAsia="仿宋_GB2312"/>
          <w:kern w:val="0"/>
          <w:sz w:val="32"/>
          <w:szCs w:val="32"/>
        </w:rPr>
        <w:t>政府</w:t>
      </w:r>
      <w:r>
        <w:rPr>
          <w:rFonts w:eastAsia="仿宋_GB2312"/>
          <w:kern w:val="0"/>
          <w:sz w:val="32"/>
          <w:szCs w:val="32"/>
        </w:rPr>
        <w:t>采购预算</w:t>
      </w:r>
      <w:r>
        <w:rPr>
          <w:rFonts w:hint="eastAsia" w:eastAsia="仿宋_GB2312"/>
          <w:kern w:val="0"/>
          <w:sz w:val="32"/>
          <w:szCs w:val="32"/>
        </w:rPr>
        <w:t>总额837347</w:t>
      </w:r>
      <w:r>
        <w:rPr>
          <w:rFonts w:hint="eastAsia" w:eastAsia="仿宋_GB2312"/>
          <w:kern w:val="0"/>
          <w:sz w:val="32"/>
          <w:szCs w:val="32"/>
          <w:lang w:eastAsia="zh-CN"/>
        </w:rPr>
        <w:t>元</w:t>
      </w:r>
      <w:r>
        <w:rPr>
          <w:rFonts w:hint="eastAsia" w:eastAsia="仿宋_GB2312"/>
          <w:kern w:val="0"/>
          <w:sz w:val="32"/>
          <w:szCs w:val="32"/>
        </w:rPr>
        <w:t>，其中：政府采购货物预算</w:t>
      </w:r>
      <w:r>
        <w:rPr>
          <w:rFonts w:hint="eastAsia" w:eastAsia="仿宋_GB2312"/>
          <w:kern w:val="0"/>
          <w:sz w:val="32"/>
          <w:szCs w:val="32"/>
          <w:lang w:val="en-US" w:eastAsia="zh-CN"/>
        </w:rPr>
        <w:t>672347</w:t>
      </w:r>
      <w:r>
        <w:rPr>
          <w:rFonts w:hint="eastAsia" w:eastAsia="仿宋_GB2312"/>
          <w:kern w:val="0"/>
          <w:sz w:val="32"/>
          <w:szCs w:val="32"/>
          <w:lang w:eastAsia="zh-CN"/>
        </w:rPr>
        <w:t>元</w:t>
      </w:r>
      <w:r>
        <w:rPr>
          <w:rFonts w:hint="eastAsia" w:eastAsia="仿宋_GB2312"/>
          <w:kern w:val="0"/>
          <w:sz w:val="32"/>
          <w:szCs w:val="32"/>
        </w:rPr>
        <w:t>、政府采购服务预算</w:t>
      </w:r>
      <w:r>
        <w:rPr>
          <w:rFonts w:hint="eastAsia" w:eastAsia="仿宋_GB2312"/>
          <w:kern w:val="0"/>
          <w:sz w:val="32"/>
          <w:szCs w:val="32"/>
          <w:lang w:val="en-US" w:eastAsia="zh-CN"/>
        </w:rPr>
        <w:t>165000</w:t>
      </w:r>
      <w:r>
        <w:rPr>
          <w:rFonts w:hint="eastAsia" w:eastAsia="仿宋_GB2312"/>
          <w:kern w:val="0"/>
          <w:sz w:val="32"/>
          <w:szCs w:val="32"/>
          <w:lang w:eastAsia="zh-CN"/>
        </w:rPr>
        <w:t>元</w:t>
      </w:r>
      <w:r>
        <w:rPr>
          <w:rFonts w:hint="eastAsia" w:eastAsia="仿宋_GB2312"/>
          <w:kern w:val="0"/>
          <w:sz w:val="32"/>
          <w:szCs w:val="32"/>
        </w:rPr>
        <w:t>、政府采购工程预算</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hint="eastAsia" w:eastAsia="仿宋_GB2312"/>
          <w:kern w:val="0"/>
          <w:sz w:val="32"/>
          <w:szCs w:val="32"/>
        </w:rPr>
        <w:t>。</w:t>
      </w:r>
    </w:p>
    <w:p w14:paraId="5D815606">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14:paraId="6378DF5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eastAsia="zh-CN"/>
        </w:rPr>
        <w:t>香格里拉市建塘镇人民政府</w:t>
      </w:r>
      <w:r>
        <w:rPr>
          <w:rFonts w:hint="eastAsia" w:eastAsia="仿宋_GB2312"/>
          <w:kern w:val="0"/>
          <w:sz w:val="32"/>
          <w:szCs w:val="32"/>
          <w:lang w:val="en-US" w:eastAsia="zh-CN"/>
        </w:rPr>
        <w:t>2026</w:t>
      </w:r>
      <w:r>
        <w:rPr>
          <w:rFonts w:hint="eastAsia" w:eastAsia="仿宋_GB2312"/>
          <w:kern w:val="0"/>
          <w:sz w:val="32"/>
          <w:szCs w:val="32"/>
        </w:rPr>
        <w:t>年</w:t>
      </w:r>
      <w:r>
        <w:rPr>
          <w:rFonts w:eastAsia="仿宋_GB2312"/>
          <w:kern w:val="0"/>
          <w:sz w:val="32"/>
          <w:szCs w:val="32"/>
        </w:rPr>
        <w:t>一般公共预算财政拨款“三公</w:t>
      </w:r>
      <w:r>
        <w:rPr>
          <w:rFonts w:hint="eastAsia" w:eastAsia="仿宋_GB2312"/>
          <w:kern w:val="0"/>
          <w:sz w:val="32"/>
          <w:szCs w:val="32"/>
        </w:rPr>
        <w:t>”</w:t>
      </w:r>
      <w:r>
        <w:rPr>
          <w:rFonts w:eastAsia="仿宋_GB2312"/>
          <w:kern w:val="0"/>
          <w:sz w:val="32"/>
          <w:szCs w:val="32"/>
        </w:rPr>
        <w:t>经费</w:t>
      </w:r>
      <w:r>
        <w:rPr>
          <w:rFonts w:hint="eastAsia" w:eastAsia="仿宋_GB2312"/>
          <w:kern w:val="0"/>
          <w:sz w:val="32"/>
          <w:szCs w:val="32"/>
        </w:rPr>
        <w:t>预</w:t>
      </w:r>
      <w:r>
        <w:rPr>
          <w:rFonts w:eastAsia="仿宋_GB2312"/>
          <w:kern w:val="0"/>
          <w:sz w:val="32"/>
          <w:szCs w:val="32"/>
        </w:rPr>
        <w:t>算</w:t>
      </w:r>
      <w:r>
        <w:rPr>
          <w:rFonts w:hint="eastAsia" w:eastAsia="仿宋_GB2312"/>
          <w:kern w:val="0"/>
          <w:sz w:val="32"/>
          <w:szCs w:val="32"/>
        </w:rPr>
        <w:t>合计248000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eastAsia="zh-CN"/>
        </w:rPr>
        <w:t>增加</w:t>
      </w:r>
      <w:r>
        <w:rPr>
          <w:rFonts w:hint="eastAsia" w:eastAsia="仿宋_GB2312"/>
          <w:kern w:val="0"/>
          <w:sz w:val="32"/>
          <w:szCs w:val="32"/>
          <w:lang w:val="en-US" w:eastAsia="zh-CN"/>
        </w:rPr>
        <w:t>105500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eastAsia="zh-CN"/>
        </w:rPr>
        <w:t>上升</w:t>
      </w:r>
      <w:r>
        <w:rPr>
          <w:rFonts w:hint="eastAsia" w:eastAsia="仿宋_GB2312"/>
          <w:kern w:val="0"/>
          <w:sz w:val="32"/>
          <w:szCs w:val="32"/>
          <w:lang w:val="en-US" w:eastAsia="zh-CN"/>
        </w:rPr>
        <w:t>74.04</w:t>
      </w:r>
      <w:r>
        <w:rPr>
          <w:rFonts w:eastAsia="仿宋_GB2312"/>
          <w:kern w:val="0"/>
          <w:sz w:val="32"/>
          <w:szCs w:val="32"/>
        </w:rPr>
        <w:t>%</w:t>
      </w:r>
      <w:r>
        <w:rPr>
          <w:rFonts w:hint="eastAsia" w:eastAsia="仿宋_GB2312"/>
          <w:kern w:val="0"/>
          <w:sz w:val="32"/>
          <w:szCs w:val="32"/>
        </w:rPr>
        <w:t>，具体变动情况如下：</w:t>
      </w:r>
    </w:p>
    <w:p w14:paraId="6F6DA83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7DB21E0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eastAsia="zh-CN"/>
        </w:rPr>
      </w:pPr>
      <w:r>
        <w:rPr>
          <w:rFonts w:hint="eastAsia" w:eastAsia="仿宋_GB2312"/>
          <w:kern w:val="0"/>
          <w:sz w:val="32"/>
          <w:szCs w:val="32"/>
          <w:lang w:eastAsia="zh-CN"/>
        </w:rPr>
        <w:t>香格里拉市建塘镇人民政府</w:t>
      </w:r>
      <w:r>
        <w:rPr>
          <w:rFonts w:hint="eastAsia" w:eastAsia="仿宋_GB2312"/>
          <w:kern w:val="0"/>
          <w:sz w:val="32"/>
          <w:szCs w:val="32"/>
          <w:lang w:val="en-US" w:eastAsia="zh-CN"/>
        </w:rPr>
        <w:t>2026</w:t>
      </w:r>
      <w:r>
        <w:rPr>
          <w:rFonts w:hint="eastAsia" w:eastAsia="仿宋_GB2312"/>
          <w:kern w:val="0"/>
          <w:sz w:val="32"/>
          <w:szCs w:val="32"/>
        </w:rPr>
        <w:t>年</w:t>
      </w:r>
      <w:r>
        <w:rPr>
          <w:rFonts w:eastAsia="仿宋_GB2312"/>
          <w:kern w:val="0"/>
          <w:sz w:val="32"/>
          <w:szCs w:val="32"/>
        </w:rPr>
        <w:t>因公出国（境）费</w:t>
      </w:r>
      <w:r>
        <w:rPr>
          <w:rFonts w:hint="eastAsia" w:eastAsia="仿宋_GB2312"/>
          <w:kern w:val="0"/>
          <w:sz w:val="32"/>
          <w:szCs w:val="32"/>
        </w:rPr>
        <w:t>预算为</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%，共计安排因公出国（境）团组</w:t>
      </w:r>
      <w:r>
        <w:rPr>
          <w:rFonts w:hint="eastAsia" w:eastAsia="仿宋_GB2312"/>
          <w:kern w:val="0"/>
          <w:sz w:val="32"/>
          <w:szCs w:val="32"/>
          <w:lang w:val="en-US" w:eastAsia="zh-CN"/>
        </w:rPr>
        <w:t>0</w:t>
      </w:r>
      <w:r>
        <w:rPr>
          <w:rFonts w:eastAsia="仿宋_GB2312"/>
          <w:kern w:val="0"/>
          <w:sz w:val="32"/>
          <w:szCs w:val="32"/>
        </w:rPr>
        <w:t>个，因公出国（境）</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r>
        <w:rPr>
          <w:rFonts w:hint="eastAsia" w:eastAsia="仿宋_GB2312"/>
          <w:kern w:val="0"/>
          <w:sz w:val="32"/>
          <w:szCs w:val="32"/>
          <w:lang w:eastAsia="zh-CN"/>
        </w:rPr>
        <w:t>与上年对比无变化。</w:t>
      </w:r>
    </w:p>
    <w:p w14:paraId="71630A7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0A66A10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lang w:eastAsia="zh-CN"/>
        </w:rPr>
        <w:t>香格里拉市建塘镇人民政府</w:t>
      </w:r>
      <w:r>
        <w:rPr>
          <w:rFonts w:hint="eastAsia" w:eastAsia="仿宋_GB2312"/>
          <w:kern w:val="0"/>
          <w:sz w:val="32"/>
          <w:szCs w:val="32"/>
          <w:lang w:val="en-US" w:eastAsia="zh-CN"/>
        </w:rPr>
        <w:t>2026</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lang w:val="en-US" w:eastAsia="zh-CN"/>
        </w:rPr>
        <w:t>3000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lang w:eastAsia="zh-CN"/>
        </w:rPr>
        <w:t>增加</w:t>
      </w:r>
      <w:r>
        <w:rPr>
          <w:rFonts w:hint="eastAsia" w:eastAsia="仿宋_GB2312"/>
          <w:kern w:val="0"/>
          <w:sz w:val="32"/>
          <w:szCs w:val="32"/>
          <w:lang w:val="en-US" w:eastAsia="zh-CN"/>
        </w:rPr>
        <w:t>500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lang w:eastAsia="zh-CN"/>
        </w:rPr>
        <w:t>上升</w:t>
      </w:r>
      <w:r>
        <w:rPr>
          <w:rFonts w:hint="eastAsia" w:eastAsia="仿宋_GB2312"/>
          <w:kern w:val="0"/>
          <w:sz w:val="32"/>
          <w:szCs w:val="32"/>
          <w:lang w:val="en-US" w:eastAsia="zh-CN"/>
        </w:rPr>
        <w:t>20</w:t>
      </w:r>
      <w:r>
        <w:rPr>
          <w:rFonts w:eastAsia="仿宋_GB2312"/>
          <w:kern w:val="0"/>
          <w:sz w:val="32"/>
          <w:szCs w:val="32"/>
        </w:rPr>
        <w:t>%，国内公务接待批次为</w:t>
      </w:r>
      <w:r>
        <w:rPr>
          <w:rFonts w:hint="eastAsia" w:eastAsia="仿宋_GB2312"/>
          <w:kern w:val="0"/>
          <w:sz w:val="32"/>
          <w:szCs w:val="32"/>
          <w:lang w:val="en-US" w:eastAsia="zh-CN"/>
        </w:rPr>
        <w:t>0</w:t>
      </w:r>
      <w:r>
        <w:rPr>
          <w:rFonts w:eastAsia="仿宋_GB2312"/>
          <w:kern w:val="0"/>
          <w:sz w:val="32"/>
          <w:szCs w:val="32"/>
        </w:rPr>
        <w:t>次，共计接待</w:t>
      </w:r>
      <w:r>
        <w:rPr>
          <w:rFonts w:hint="eastAsia" w:eastAsia="仿宋_GB2312"/>
          <w:kern w:val="0"/>
          <w:sz w:val="32"/>
          <w:szCs w:val="32"/>
          <w:lang w:val="en-US" w:eastAsia="zh-CN"/>
        </w:rPr>
        <w:t>0</w:t>
      </w:r>
      <w:r>
        <w:rPr>
          <w:rFonts w:eastAsia="仿宋_GB2312"/>
          <w:kern w:val="0"/>
          <w:sz w:val="32"/>
          <w:szCs w:val="32"/>
        </w:rPr>
        <w:t>人次</w:t>
      </w:r>
      <w:r>
        <w:rPr>
          <w:rFonts w:hint="eastAsia" w:eastAsia="仿宋_GB2312"/>
          <w:kern w:val="0"/>
          <w:sz w:val="32"/>
          <w:szCs w:val="32"/>
        </w:rPr>
        <w:t>。</w:t>
      </w:r>
    </w:p>
    <w:p w14:paraId="0ACE218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增加原因主要为2026年度单位预算有所上升。</w:t>
      </w:r>
    </w:p>
    <w:p w14:paraId="1A12FC7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12E1687C">
      <w:pPr>
        <w:widowControl/>
        <w:spacing w:line="590" w:lineRule="exact"/>
        <w:ind w:firstLine="640" w:firstLineChars="200"/>
        <w:rPr>
          <w:rFonts w:hint="eastAsia" w:eastAsia="仿宋_GB2312"/>
          <w:kern w:val="0"/>
          <w:sz w:val="32"/>
          <w:szCs w:val="32"/>
          <w:lang w:eastAsia="zh-CN"/>
        </w:rPr>
      </w:pPr>
      <w:r>
        <w:rPr>
          <w:rFonts w:hint="eastAsia" w:eastAsia="仿宋_GB2312"/>
          <w:kern w:val="0"/>
          <w:sz w:val="32"/>
          <w:szCs w:val="32"/>
        </w:rPr>
        <w:t>香格里拉市建塘镇人民政府</w:t>
      </w:r>
      <w:r>
        <w:rPr>
          <w:rFonts w:hint="eastAsia" w:eastAsia="仿宋_GB2312"/>
          <w:kern w:val="0"/>
          <w:sz w:val="32"/>
          <w:szCs w:val="32"/>
          <w:lang w:val="en-US" w:eastAsia="zh-CN"/>
        </w:rPr>
        <w:t>2026</w:t>
      </w:r>
      <w:r>
        <w:rPr>
          <w:rFonts w:hint="eastAsia" w:eastAsia="仿宋_GB2312"/>
          <w:kern w:val="0"/>
          <w:sz w:val="32"/>
          <w:szCs w:val="32"/>
        </w:rPr>
        <w:t>年公务用车购置及运行维护费</w:t>
      </w:r>
      <w:r>
        <w:rPr>
          <w:rFonts w:eastAsia="仿宋_GB2312"/>
          <w:kern w:val="0"/>
          <w:sz w:val="32"/>
          <w:szCs w:val="32"/>
        </w:rPr>
        <w:t>为</w:t>
      </w:r>
      <w:r>
        <w:rPr>
          <w:rFonts w:hint="eastAsia" w:eastAsia="仿宋_GB2312"/>
          <w:kern w:val="0"/>
          <w:sz w:val="32"/>
          <w:szCs w:val="32"/>
          <w:lang w:val="en-US" w:eastAsia="zh-CN"/>
        </w:rPr>
        <w:t>245000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105000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75</w:t>
      </w:r>
      <w:r>
        <w:rPr>
          <w:rFonts w:eastAsia="仿宋_GB2312"/>
          <w:kern w:val="0"/>
          <w:sz w:val="32"/>
          <w:szCs w:val="32"/>
        </w:rPr>
        <w:t>%</w:t>
      </w:r>
      <w:r>
        <w:rPr>
          <w:rFonts w:hint="eastAsia" w:eastAsia="仿宋_GB2312"/>
          <w:kern w:val="0"/>
          <w:sz w:val="32"/>
          <w:szCs w:val="32"/>
        </w:rPr>
        <w:t>。</w:t>
      </w:r>
      <w:r>
        <w:rPr>
          <w:rFonts w:eastAsia="仿宋_GB2312"/>
          <w:kern w:val="0"/>
          <w:sz w:val="32"/>
          <w:szCs w:val="32"/>
        </w:rPr>
        <w:t>其中：公务用车购置费</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0</w:t>
      </w:r>
      <w:r>
        <w:rPr>
          <w:rFonts w:eastAsia="仿宋_GB2312"/>
          <w:kern w:val="0"/>
          <w:sz w:val="32"/>
          <w:szCs w:val="32"/>
        </w:rPr>
        <w:t>%；公务用车运行维护费</w:t>
      </w:r>
      <w:r>
        <w:rPr>
          <w:rFonts w:hint="eastAsia" w:eastAsia="仿宋_GB2312"/>
          <w:kern w:val="0"/>
          <w:sz w:val="32"/>
          <w:szCs w:val="32"/>
          <w:lang w:val="en-US" w:eastAsia="zh-CN"/>
        </w:rPr>
        <w:t>245000</w:t>
      </w:r>
      <w:r>
        <w:rPr>
          <w:rFonts w:hint="eastAsia" w:eastAsia="仿宋_GB2312"/>
          <w:kern w:val="0"/>
          <w:sz w:val="32"/>
          <w:szCs w:val="32"/>
          <w:lang w:eastAsia="zh-CN"/>
        </w:rPr>
        <w:t>元</w:t>
      </w:r>
      <w:r>
        <w:rPr>
          <w:rFonts w:eastAsia="仿宋_GB2312"/>
          <w:kern w:val="0"/>
          <w:sz w:val="32"/>
          <w:szCs w:val="32"/>
        </w:rPr>
        <w:t>，较上年</w:t>
      </w:r>
      <w:r>
        <w:rPr>
          <w:rFonts w:hint="eastAsia" w:eastAsia="仿宋_GB2312"/>
          <w:kern w:val="0"/>
          <w:sz w:val="32"/>
          <w:szCs w:val="32"/>
        </w:rPr>
        <w:t>增加</w:t>
      </w:r>
      <w:r>
        <w:rPr>
          <w:rFonts w:hint="eastAsia" w:eastAsia="仿宋_GB2312"/>
          <w:kern w:val="0"/>
          <w:sz w:val="32"/>
          <w:szCs w:val="32"/>
          <w:lang w:val="en-US" w:eastAsia="zh-CN"/>
        </w:rPr>
        <w:t>105000</w:t>
      </w:r>
      <w:r>
        <w:rPr>
          <w:rFonts w:hint="eastAsia" w:eastAsia="仿宋_GB2312"/>
          <w:kern w:val="0"/>
          <w:sz w:val="32"/>
          <w:szCs w:val="32"/>
          <w:lang w:eastAsia="zh-CN"/>
        </w:rPr>
        <w:t>元</w:t>
      </w:r>
      <w:r>
        <w:rPr>
          <w:rFonts w:eastAsia="仿宋_GB2312"/>
          <w:kern w:val="0"/>
          <w:sz w:val="32"/>
          <w:szCs w:val="32"/>
        </w:rPr>
        <w:t>，</w:t>
      </w:r>
      <w:r>
        <w:rPr>
          <w:rFonts w:hint="eastAsia" w:eastAsia="仿宋_GB2312"/>
          <w:kern w:val="0"/>
          <w:sz w:val="32"/>
          <w:szCs w:val="32"/>
        </w:rPr>
        <w:t>增长</w:t>
      </w:r>
      <w:r>
        <w:rPr>
          <w:rFonts w:hint="eastAsia" w:eastAsia="仿宋_GB2312"/>
          <w:kern w:val="0"/>
          <w:sz w:val="32"/>
          <w:szCs w:val="32"/>
          <w:lang w:val="en-US" w:eastAsia="zh-CN"/>
        </w:rPr>
        <w:t>75</w:t>
      </w:r>
      <w:r>
        <w:rPr>
          <w:rFonts w:eastAsia="仿宋_GB2312"/>
          <w:kern w:val="0"/>
          <w:sz w:val="32"/>
          <w:szCs w:val="32"/>
        </w:rPr>
        <w:t>%</w:t>
      </w:r>
      <w:r>
        <w:rPr>
          <w:rFonts w:hint="eastAsia" w:eastAsia="仿宋_GB2312"/>
          <w:kern w:val="0"/>
          <w:sz w:val="32"/>
          <w:szCs w:val="32"/>
          <w:lang w:eastAsia="zh-CN"/>
        </w:rPr>
        <w:t>，增加原因为本单位下乡次数增多，导致车辆燃油以及维护损耗增加。</w:t>
      </w:r>
      <w:r>
        <w:rPr>
          <w:rFonts w:eastAsia="仿宋_GB2312"/>
          <w:kern w:val="0"/>
          <w:sz w:val="32"/>
          <w:szCs w:val="32"/>
        </w:rPr>
        <w:t>共计购置公务用车</w:t>
      </w:r>
      <w:r>
        <w:rPr>
          <w:rFonts w:hint="eastAsia" w:eastAsia="仿宋_GB2312"/>
          <w:kern w:val="0"/>
          <w:sz w:val="32"/>
          <w:szCs w:val="32"/>
          <w:lang w:val="en-US" w:eastAsia="zh-CN"/>
        </w:rPr>
        <w:t>0</w:t>
      </w:r>
      <w:r>
        <w:rPr>
          <w:rFonts w:eastAsia="仿宋_GB2312"/>
          <w:kern w:val="0"/>
          <w:sz w:val="32"/>
          <w:szCs w:val="32"/>
        </w:rPr>
        <w:t>辆，年末公务用车保有量为</w:t>
      </w:r>
      <w:r>
        <w:rPr>
          <w:rFonts w:hint="eastAsia" w:eastAsia="仿宋_GB2312"/>
          <w:kern w:val="0"/>
          <w:sz w:val="32"/>
          <w:szCs w:val="32"/>
          <w:lang w:val="en-US" w:eastAsia="zh-CN"/>
        </w:rPr>
        <w:t>7</w:t>
      </w:r>
      <w:r>
        <w:rPr>
          <w:rFonts w:eastAsia="仿宋_GB2312"/>
          <w:kern w:val="0"/>
          <w:sz w:val="32"/>
          <w:szCs w:val="32"/>
        </w:rPr>
        <w:t>辆。</w:t>
      </w:r>
      <w:r>
        <w:rPr>
          <w:rFonts w:hint="eastAsia" w:eastAsia="仿宋_GB2312"/>
          <w:kern w:val="0"/>
          <w:sz w:val="32"/>
          <w:szCs w:val="32"/>
          <w:lang w:eastAsia="zh-CN"/>
        </w:rPr>
        <w:t>与上年对比无变化。</w:t>
      </w:r>
    </w:p>
    <w:p w14:paraId="04628388">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14:paraId="0A702AD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香格里拉市建塘镇人民政府2026年重点项目预算为2026年政府工作经费500000元。</w:t>
      </w:r>
    </w:p>
    <w:p w14:paraId="39D31F9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（一）立项依据</w:t>
      </w:r>
    </w:p>
    <w:p w14:paraId="0F20633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为进一步提升收入质量，充分发挥财政政策的激励导向作用，从2017年起，实行以奖代补资金。根据《云南省人民政府关于印发云南省财政税收增收及以奖代补暂行办法的通知》（云政发【2018】25号）及经二届市人民政府第四十五次党组会研究通过《香格里拉市财税目标已奖促增考核办法》（香政办法【2019】20号）文件精神，香格里拉市建塘镇人民政府制定了2026年工作经费。</w:t>
      </w:r>
    </w:p>
    <w:p w14:paraId="4BE5E7E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（二）项目实施单位</w:t>
      </w:r>
    </w:p>
    <w:p w14:paraId="1E432CD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香格里拉市建塘镇人民政府</w:t>
      </w:r>
    </w:p>
    <w:p w14:paraId="2E330B2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（三）项目基本概况</w:t>
      </w:r>
    </w:p>
    <w:p w14:paraId="0C29923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香格里拉市建塘镇人民政府的主要职能是：贯彻党的路线、方针、政策，执行本级党代会、人民代表大会的决议和上级党委、政府的决定和命令，承担促进经济发展、加强社会管理、搞好公共服务、维护社会稳定和巩固基层政权等职能，推动物质文明、政治文明、精神文明协调发展。为维持单位正常工作运转，特预算2026年工作经费500000元。</w:t>
      </w:r>
    </w:p>
    <w:p w14:paraId="5C259F5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1、继续坚定不移地推进改革开放，持续推进思想观念和方式发法创新，为经济社会持续提供动力，把重大项目建设作为提升经济发展后劲，建设经济强镇的重要措施来抓，突破惯性思维，为经济高质量发展蓄积动能。</w:t>
      </w:r>
    </w:p>
    <w:p w14:paraId="6156547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2、持续巩固脱贫成效，进一步排查整改脱贫攻坚工作存在的问题和薄弱环节，坚持力量下沉，重心下移。充分激发贫困群众的主体意识和内生动力，不断提高贫困户自我发展能力，不断提高脱贫质量和成效。</w:t>
      </w:r>
    </w:p>
    <w:p w14:paraId="3A938E7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3、坚持把转方式，调结构作为产业发展的主攻方向。</w:t>
      </w:r>
    </w:p>
    <w:p w14:paraId="4B8FEA9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4、不断提升政府执政能力，严格执行国家法律法规，依法履行职能，全面提升行政素质，提高行政水平。</w:t>
      </w:r>
    </w:p>
    <w:p w14:paraId="7E3509E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（四）项目实施内容</w:t>
      </w:r>
    </w:p>
    <w:p w14:paraId="3EBDE26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1.建塘镇政府办公区域用电开支21475元，水费4000元。</w:t>
      </w:r>
    </w:p>
    <w:p w14:paraId="1D3DE92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2.政府日常办公费开支362900元。</w:t>
      </w:r>
    </w:p>
    <w:p w14:paraId="0AF0EA1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3.支付残联专干1人、社保劳务派遣3人、西部计划志愿者3人、门卫1人工资；支付综治中心网格化服务工作人员生活补助。</w:t>
      </w:r>
    </w:p>
    <w:p w14:paraId="3F70FA2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4.支付供暖费30000元。</w:t>
      </w:r>
    </w:p>
    <w:p w14:paraId="17D9A19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5.支付差旅费21625元。</w:t>
      </w:r>
    </w:p>
    <w:p w14:paraId="2A66234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6.支付2026年度保洁费60000元。</w:t>
      </w:r>
    </w:p>
    <w:p w14:paraId="24933BC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rPr>
      </w:pPr>
      <w:r>
        <w:rPr>
          <w:rFonts w:hint="eastAsia" w:eastAsia="仿宋_GB2312"/>
          <w:kern w:val="0"/>
          <w:sz w:val="32"/>
          <w:szCs w:val="32"/>
        </w:rPr>
        <w:t>（五）资金安排情况</w:t>
      </w:r>
    </w:p>
    <w:p w14:paraId="6CDEA5CA">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香格里拉市建塘镇人民政府2026年部门预算工作经费500000元，具体资金安排计划如下：</w:t>
      </w:r>
    </w:p>
    <w:p w14:paraId="60BBD72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1.建塘镇政府办公区域用电开支21475元，水费4000元。</w:t>
      </w:r>
    </w:p>
    <w:p w14:paraId="388BD59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2.政府日常办公费开支362900元。</w:t>
      </w:r>
    </w:p>
    <w:p w14:paraId="2212A14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3.支付残联专干1人、社保劳务派遣3人、西部计划志愿者3人、门卫1人工资；支付综治中心网格化服务工作人员生活补助。</w:t>
      </w:r>
    </w:p>
    <w:p w14:paraId="45026A8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4.支付供暖费30000元。</w:t>
      </w:r>
    </w:p>
    <w:p w14:paraId="57E5268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5.支付差旅费21625元。</w:t>
      </w:r>
    </w:p>
    <w:p w14:paraId="043A1BE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6.支付2026年度保洁费60000元。</w:t>
      </w:r>
    </w:p>
    <w:p w14:paraId="4DAE615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香格里拉市建塘镇人民政府2026年部门预算工作经费主要用于维持政府日常公用经费开支、承担机关日常工作的运转协调，改善办公条件，提高办公水平，更好为人民、为群众服务。加大政府执政能力，提供公益性人员就业岗位。</w:t>
      </w:r>
    </w:p>
    <w:p w14:paraId="704870F0">
      <w:pPr>
        <w:pStyle w:val="2"/>
        <w:rPr>
          <w:rFonts w:hint="default"/>
          <w:lang w:val="en-US" w:eastAsia="zh-CN"/>
        </w:rPr>
      </w:pPr>
    </w:p>
    <w:p w14:paraId="443240EA">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14:paraId="591DC4F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244EE56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w:t>
      </w:r>
    </w:p>
    <w:p w14:paraId="214F2E3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机关运行经费:为保障行政单位(含参照公务员法管理事业单位)运行用于购买货物和服务的各项资金,包括办公及印刷费、邮电费、差旅费、会议费、福利费、日常维修费、专用材料及一般设施办公费、办公用房水电费、办公用房取暖费、办公房屋物业管理费、公务用车运行维护费及其它费用。</w:t>
      </w:r>
    </w:p>
    <w:p w14:paraId="0D5CE2F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21ED0702">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highlight w:val="none"/>
        </w:rPr>
        <w:t>香格里拉市建塘镇人民政府202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年机关运行经费安排</w:t>
      </w:r>
      <w:r>
        <w:rPr>
          <w:rFonts w:hint="eastAsia" w:eastAsia="仿宋_GB2312"/>
          <w:kern w:val="0"/>
          <w:sz w:val="32"/>
          <w:szCs w:val="32"/>
          <w:highlight w:val="none"/>
          <w:lang w:val="en-US" w:eastAsia="zh-CN"/>
        </w:rPr>
        <w:t>4327750</w:t>
      </w:r>
      <w:r>
        <w:rPr>
          <w:rFonts w:hint="eastAsia" w:eastAsia="仿宋_GB2312"/>
          <w:kern w:val="0"/>
          <w:sz w:val="32"/>
          <w:szCs w:val="32"/>
          <w:highlight w:val="none"/>
        </w:rPr>
        <w:t>元，与上年对比</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1645387.5</w:t>
      </w:r>
      <w:r>
        <w:rPr>
          <w:rFonts w:hint="eastAsia" w:eastAsia="仿宋_GB2312"/>
          <w:kern w:val="0"/>
          <w:sz w:val="32"/>
          <w:szCs w:val="32"/>
          <w:highlight w:val="none"/>
        </w:rPr>
        <w:t>元，其中：</w:t>
      </w:r>
      <w:r>
        <w:rPr>
          <w:rFonts w:hint="eastAsia" w:eastAsia="仿宋_GB2312"/>
          <w:kern w:val="0"/>
          <w:sz w:val="32"/>
          <w:szCs w:val="32"/>
        </w:rPr>
        <w:t>基本支出办公费</w:t>
      </w:r>
      <w:r>
        <w:rPr>
          <w:rFonts w:hint="eastAsia" w:eastAsia="仿宋_GB2312"/>
          <w:kern w:val="0"/>
          <w:sz w:val="32"/>
          <w:szCs w:val="32"/>
          <w:lang w:val="en-US" w:eastAsia="zh-CN"/>
        </w:rPr>
        <w:t>509750</w:t>
      </w:r>
      <w:r>
        <w:rPr>
          <w:rFonts w:hint="eastAsia" w:eastAsia="仿宋_GB2312"/>
          <w:kern w:val="0"/>
          <w:sz w:val="32"/>
          <w:szCs w:val="32"/>
        </w:rPr>
        <w:t>元，项目支出工作经费</w:t>
      </w:r>
      <w:r>
        <w:rPr>
          <w:rFonts w:hint="eastAsia" w:eastAsia="仿宋_GB2312"/>
          <w:kern w:val="0"/>
          <w:sz w:val="32"/>
          <w:szCs w:val="32"/>
          <w:lang w:val="en-US" w:eastAsia="zh-CN"/>
        </w:rPr>
        <w:t>3818000</w:t>
      </w:r>
      <w:r>
        <w:rPr>
          <w:rFonts w:hint="eastAsia" w:eastAsia="仿宋_GB2312"/>
          <w:kern w:val="0"/>
          <w:sz w:val="32"/>
          <w:szCs w:val="32"/>
        </w:rPr>
        <w:t>元，主要用于10个村（社区）工作经费及政府各部门日常活动事项经费的开支，如：办公费、打字复印费、水电费等；车辆运行维护费14</w:t>
      </w:r>
      <w:r>
        <w:rPr>
          <w:rFonts w:hint="eastAsia" w:eastAsia="仿宋_GB2312"/>
          <w:kern w:val="0"/>
          <w:sz w:val="32"/>
          <w:szCs w:val="32"/>
          <w:lang w:val="en-US" w:eastAsia="zh-CN"/>
        </w:rPr>
        <w:t>0000</w:t>
      </w:r>
      <w:r>
        <w:rPr>
          <w:rFonts w:hint="eastAsia" w:eastAsia="仿宋_GB2312"/>
          <w:kern w:val="0"/>
          <w:sz w:val="32"/>
          <w:szCs w:val="32"/>
        </w:rPr>
        <w:t>元，主要用于7辆公务用车的燃料、保险、维修、清洁等费用；其他交通费</w:t>
      </w:r>
      <w:r>
        <w:rPr>
          <w:rFonts w:hint="eastAsia" w:eastAsia="仿宋_GB2312"/>
          <w:kern w:val="0"/>
          <w:sz w:val="32"/>
          <w:szCs w:val="32"/>
          <w:lang w:val="en-US" w:eastAsia="zh-CN"/>
        </w:rPr>
        <w:t>458400</w:t>
      </w:r>
      <w:r>
        <w:rPr>
          <w:rFonts w:hint="eastAsia" w:eastAsia="仿宋_GB2312"/>
          <w:kern w:val="0"/>
          <w:sz w:val="32"/>
          <w:szCs w:val="32"/>
        </w:rPr>
        <w:t>万元，主要用于行政人员公务交通补贴；村民小组党支部工作经费及农村党员活动经费</w:t>
      </w:r>
      <w:r>
        <w:rPr>
          <w:rFonts w:hint="eastAsia" w:eastAsia="仿宋_GB2312"/>
          <w:kern w:val="0"/>
          <w:sz w:val="32"/>
          <w:szCs w:val="32"/>
          <w:lang w:val="en-US" w:eastAsia="zh-CN"/>
        </w:rPr>
        <w:t>1056200</w:t>
      </w:r>
      <w:r>
        <w:rPr>
          <w:rFonts w:hint="eastAsia" w:eastAsia="仿宋_GB2312"/>
          <w:kern w:val="0"/>
          <w:sz w:val="32"/>
          <w:szCs w:val="32"/>
        </w:rPr>
        <w:t>元，主要用于村民小组党支部日常活动开展。</w:t>
      </w:r>
    </w:p>
    <w:p w14:paraId="4053679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年机关运行经费</w:t>
      </w:r>
      <w:r>
        <w:rPr>
          <w:rFonts w:hint="eastAsia" w:eastAsia="仿宋_GB2312"/>
          <w:kern w:val="0"/>
          <w:sz w:val="32"/>
          <w:szCs w:val="32"/>
          <w:lang w:eastAsia="zh-CN"/>
        </w:rPr>
        <w:t>减少</w:t>
      </w:r>
      <w:r>
        <w:rPr>
          <w:rFonts w:hint="eastAsia" w:eastAsia="仿宋_GB2312"/>
          <w:kern w:val="0"/>
          <w:sz w:val="32"/>
          <w:szCs w:val="32"/>
        </w:rPr>
        <w:t>主要原因是：</w:t>
      </w:r>
      <w:r>
        <w:rPr>
          <w:rFonts w:hint="eastAsia" w:eastAsia="仿宋_GB2312"/>
          <w:kern w:val="0"/>
          <w:sz w:val="32"/>
          <w:szCs w:val="32"/>
          <w:lang w:eastAsia="zh-CN"/>
        </w:rPr>
        <w:t>基本支出办公费、项目支出、其他交通费有所减少</w:t>
      </w:r>
      <w:r>
        <w:rPr>
          <w:rFonts w:hint="eastAsia" w:eastAsia="仿宋_GB2312"/>
          <w:kern w:val="0"/>
          <w:sz w:val="32"/>
          <w:szCs w:val="32"/>
        </w:rPr>
        <w:t>，导致202</w:t>
      </w:r>
      <w:r>
        <w:rPr>
          <w:rFonts w:hint="eastAsia" w:eastAsia="仿宋_GB2312"/>
          <w:kern w:val="0"/>
          <w:sz w:val="32"/>
          <w:szCs w:val="32"/>
          <w:lang w:val="en-US" w:eastAsia="zh-CN"/>
        </w:rPr>
        <w:t>6</w:t>
      </w:r>
      <w:r>
        <w:rPr>
          <w:rFonts w:hint="eastAsia" w:eastAsia="仿宋_GB2312"/>
          <w:kern w:val="0"/>
          <w:sz w:val="32"/>
          <w:szCs w:val="32"/>
        </w:rPr>
        <w:t>年预算收入</w:t>
      </w:r>
      <w:r>
        <w:rPr>
          <w:rFonts w:hint="eastAsia" w:eastAsia="仿宋_GB2312"/>
          <w:kern w:val="0"/>
          <w:sz w:val="32"/>
          <w:szCs w:val="32"/>
          <w:lang w:eastAsia="zh-CN"/>
        </w:rPr>
        <w:t>减少</w:t>
      </w:r>
      <w:r>
        <w:rPr>
          <w:rFonts w:hint="eastAsia" w:eastAsia="仿宋_GB2312"/>
          <w:kern w:val="0"/>
          <w:sz w:val="32"/>
          <w:szCs w:val="32"/>
        </w:rPr>
        <w:t>。</w:t>
      </w:r>
    </w:p>
    <w:p w14:paraId="351ADBF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458595C5">
      <w:pPr>
        <w:keepNext w:val="0"/>
        <w:keepLines w:val="0"/>
        <w:pageBreakBefore w:val="0"/>
        <w:widowControl/>
        <w:kinsoku/>
        <w:wordWrap/>
        <w:overflowPunct/>
        <w:topLinePunct w:val="0"/>
        <w:autoSpaceDE/>
        <w:autoSpaceDN/>
        <w:bidi w:val="0"/>
        <w:adjustRightInd/>
        <w:spacing w:line="590" w:lineRule="exact"/>
        <w:ind w:firstLine="600"/>
        <w:jc w:val="both"/>
        <w:textAlignment w:val="auto"/>
        <w:rPr>
          <w:rFonts w:hint="eastAsia" w:eastAsia="仿宋_GB2312"/>
          <w:kern w:val="0"/>
          <w:sz w:val="30"/>
          <w:szCs w:val="30"/>
          <w:highlight w:val="none"/>
        </w:rPr>
      </w:pPr>
      <w:r>
        <w:rPr>
          <w:rFonts w:hint="eastAsia" w:eastAsia="仿宋_GB2312"/>
          <w:kern w:val="0"/>
          <w:sz w:val="32"/>
          <w:szCs w:val="32"/>
          <w:highlight w:val="none"/>
        </w:rPr>
        <w:t>截至202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年12月31日，香格里拉市建塘镇人民政府资产总额</w:t>
      </w:r>
      <w:r>
        <w:rPr>
          <w:rFonts w:hint="eastAsia" w:eastAsia="仿宋_GB2312"/>
          <w:kern w:val="0"/>
          <w:sz w:val="32"/>
          <w:szCs w:val="32"/>
          <w:highlight w:val="none"/>
          <w:lang w:val="en-US" w:eastAsia="zh-CN"/>
        </w:rPr>
        <w:t>94519884.34</w:t>
      </w:r>
      <w:r>
        <w:rPr>
          <w:rFonts w:hint="eastAsia" w:eastAsia="仿宋_GB2312"/>
          <w:kern w:val="0"/>
          <w:sz w:val="32"/>
          <w:szCs w:val="32"/>
          <w:highlight w:val="none"/>
          <w:lang w:eastAsia="zh-CN"/>
        </w:rPr>
        <w:t>元</w:t>
      </w:r>
      <w:r>
        <w:rPr>
          <w:rFonts w:hint="eastAsia" w:eastAsia="仿宋_GB2312"/>
          <w:kern w:val="0"/>
          <w:sz w:val="32"/>
          <w:szCs w:val="32"/>
          <w:highlight w:val="none"/>
        </w:rPr>
        <w:t>，其中，流动资产</w:t>
      </w:r>
      <w:r>
        <w:rPr>
          <w:rFonts w:hint="eastAsia" w:eastAsia="仿宋_GB2312"/>
          <w:kern w:val="0"/>
          <w:sz w:val="32"/>
          <w:szCs w:val="32"/>
          <w:highlight w:val="none"/>
          <w:lang w:val="en-US" w:eastAsia="zh-CN"/>
        </w:rPr>
        <w:t>7389154.19</w:t>
      </w:r>
      <w:r>
        <w:rPr>
          <w:rFonts w:hint="eastAsia" w:eastAsia="仿宋_GB2312"/>
          <w:kern w:val="0"/>
          <w:sz w:val="32"/>
          <w:szCs w:val="32"/>
          <w:highlight w:val="none"/>
          <w:lang w:eastAsia="zh-CN"/>
        </w:rPr>
        <w:t>元</w:t>
      </w:r>
      <w:r>
        <w:rPr>
          <w:rFonts w:hint="eastAsia" w:eastAsia="仿宋_GB2312"/>
          <w:kern w:val="0"/>
          <w:sz w:val="32"/>
          <w:szCs w:val="32"/>
          <w:highlight w:val="none"/>
        </w:rPr>
        <w:t>，固定资产</w:t>
      </w:r>
      <w:r>
        <w:rPr>
          <w:rFonts w:hint="eastAsia" w:eastAsia="仿宋_GB2312"/>
          <w:kern w:val="0"/>
          <w:sz w:val="32"/>
          <w:szCs w:val="32"/>
          <w:highlight w:val="none"/>
          <w:lang w:val="en-US" w:eastAsia="zh-CN"/>
        </w:rPr>
        <w:t>21505999.60</w:t>
      </w:r>
      <w:r>
        <w:rPr>
          <w:rFonts w:hint="eastAsia" w:eastAsia="仿宋_GB2312"/>
          <w:kern w:val="0"/>
          <w:sz w:val="32"/>
          <w:szCs w:val="32"/>
          <w:highlight w:val="none"/>
          <w:lang w:eastAsia="zh-CN"/>
        </w:rPr>
        <w:t>元</w:t>
      </w:r>
      <w:r>
        <w:rPr>
          <w:rFonts w:hint="eastAsia" w:eastAsia="仿宋_GB2312"/>
          <w:kern w:val="0"/>
          <w:sz w:val="32"/>
          <w:szCs w:val="32"/>
          <w:highlight w:val="none"/>
        </w:rPr>
        <w:t>，对外投资及有价证券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，在建工程</w:t>
      </w:r>
      <w:r>
        <w:rPr>
          <w:rFonts w:hint="eastAsia" w:eastAsia="仿宋_GB2312"/>
          <w:kern w:val="0"/>
          <w:sz w:val="32"/>
          <w:szCs w:val="32"/>
          <w:highlight w:val="none"/>
          <w:lang w:val="en-US" w:eastAsia="zh-CN"/>
        </w:rPr>
        <w:t>5615100</w:t>
      </w:r>
      <w:r>
        <w:rPr>
          <w:rFonts w:hint="eastAsia" w:eastAsia="仿宋_GB2312"/>
          <w:kern w:val="0"/>
          <w:sz w:val="32"/>
          <w:szCs w:val="32"/>
          <w:highlight w:val="none"/>
          <w:lang w:eastAsia="zh-CN"/>
        </w:rPr>
        <w:t>元</w:t>
      </w:r>
      <w:r>
        <w:rPr>
          <w:rFonts w:hint="eastAsia" w:eastAsia="仿宋_GB2312"/>
          <w:kern w:val="0"/>
          <w:sz w:val="32"/>
          <w:szCs w:val="32"/>
          <w:highlight w:val="none"/>
        </w:rPr>
        <w:t>，无形资产</w:t>
      </w:r>
      <w:r>
        <w:rPr>
          <w:rFonts w:hint="eastAsia" w:eastAsia="仿宋_GB2312"/>
          <w:kern w:val="0"/>
          <w:sz w:val="32"/>
          <w:szCs w:val="32"/>
          <w:highlight w:val="none"/>
          <w:lang w:eastAsia="zh-CN"/>
        </w:rPr>
        <w:t>净值</w:t>
      </w:r>
      <w:r>
        <w:rPr>
          <w:rFonts w:hint="eastAsia" w:eastAsia="仿宋_GB2312"/>
          <w:kern w:val="0"/>
          <w:sz w:val="32"/>
          <w:szCs w:val="32"/>
          <w:highlight w:val="none"/>
          <w:lang w:val="en-US" w:eastAsia="zh-CN"/>
        </w:rPr>
        <w:t>19</w:t>
      </w:r>
      <w:r>
        <w:rPr>
          <w:rFonts w:hint="eastAsia" w:eastAsia="仿宋_GB2312"/>
          <w:kern w:val="0"/>
          <w:sz w:val="32"/>
          <w:szCs w:val="32"/>
          <w:highlight w:val="none"/>
          <w:lang w:eastAsia="zh-CN"/>
        </w:rPr>
        <w:t>元</w:t>
      </w:r>
      <w:r>
        <w:rPr>
          <w:rFonts w:hint="eastAsia" w:eastAsia="仿宋_GB2312"/>
          <w:kern w:val="0"/>
          <w:sz w:val="32"/>
          <w:szCs w:val="32"/>
          <w:highlight w:val="none"/>
        </w:rPr>
        <w:t>，其他资产</w:t>
      </w:r>
      <w:r>
        <w:rPr>
          <w:rFonts w:hint="eastAsia" w:eastAsia="仿宋_GB2312"/>
          <w:kern w:val="0"/>
          <w:sz w:val="32"/>
          <w:szCs w:val="32"/>
          <w:highlight w:val="none"/>
          <w:lang w:val="en-US" w:eastAsia="zh-CN"/>
        </w:rPr>
        <w:t>60009611.55</w:t>
      </w:r>
      <w:r>
        <w:rPr>
          <w:rFonts w:hint="eastAsia" w:eastAsia="仿宋_GB2312"/>
          <w:kern w:val="0"/>
          <w:sz w:val="32"/>
          <w:szCs w:val="32"/>
          <w:highlight w:val="none"/>
          <w:lang w:eastAsia="zh-CN"/>
        </w:rPr>
        <w:t>元</w:t>
      </w:r>
      <w:r>
        <w:rPr>
          <w:rFonts w:hint="eastAsia" w:eastAsia="仿宋_GB2312"/>
          <w:kern w:val="0"/>
          <w:sz w:val="32"/>
          <w:szCs w:val="32"/>
          <w:highlight w:val="none"/>
        </w:rPr>
        <w:t>。与上年相比，本年资产总额增加</w:t>
      </w:r>
      <w:r>
        <w:rPr>
          <w:rFonts w:hint="eastAsia" w:eastAsia="仿宋_GB2312"/>
          <w:kern w:val="0"/>
          <w:sz w:val="32"/>
          <w:szCs w:val="32"/>
          <w:highlight w:val="none"/>
          <w:lang w:val="en-US" w:eastAsia="zh-CN"/>
        </w:rPr>
        <w:t>3327807.68</w:t>
      </w:r>
      <w:r>
        <w:rPr>
          <w:rFonts w:hint="eastAsia" w:eastAsia="仿宋_GB2312"/>
          <w:kern w:val="0"/>
          <w:sz w:val="32"/>
          <w:szCs w:val="32"/>
          <w:highlight w:val="none"/>
          <w:lang w:eastAsia="zh-CN"/>
        </w:rPr>
        <w:t>元</w:t>
      </w:r>
      <w:r>
        <w:rPr>
          <w:rFonts w:hint="eastAsia" w:eastAsia="仿宋_GB2312"/>
          <w:kern w:val="0"/>
          <w:sz w:val="32"/>
          <w:szCs w:val="32"/>
          <w:highlight w:val="none"/>
        </w:rPr>
        <w:t>，其中固定资产增加</w:t>
      </w:r>
      <w:r>
        <w:rPr>
          <w:rFonts w:hint="eastAsia" w:eastAsia="仿宋_GB2312"/>
          <w:kern w:val="0"/>
          <w:sz w:val="32"/>
          <w:szCs w:val="32"/>
          <w:highlight w:val="none"/>
          <w:lang w:val="en-US" w:eastAsia="zh-CN"/>
        </w:rPr>
        <w:t>846716.86</w:t>
      </w:r>
      <w:r>
        <w:rPr>
          <w:rFonts w:hint="eastAsia" w:eastAsia="仿宋_GB2312"/>
          <w:kern w:val="0"/>
          <w:sz w:val="32"/>
          <w:szCs w:val="32"/>
          <w:highlight w:val="none"/>
          <w:lang w:eastAsia="zh-CN"/>
        </w:rPr>
        <w:t>元</w:t>
      </w:r>
      <w:r>
        <w:rPr>
          <w:rFonts w:hint="eastAsia" w:eastAsia="仿宋_GB2312"/>
          <w:kern w:val="0"/>
          <w:sz w:val="32"/>
          <w:szCs w:val="32"/>
          <w:highlight w:val="none"/>
        </w:rPr>
        <w:t>。处置房屋建筑物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，实现资产处置收入</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元</w:t>
      </w:r>
      <w:r>
        <w:rPr>
          <w:rFonts w:hint="eastAsia" w:eastAsia="仿宋_GB2312"/>
          <w:kern w:val="0"/>
          <w:sz w:val="32"/>
          <w:szCs w:val="32"/>
          <w:highlight w:val="none"/>
        </w:rPr>
        <w:t>。鉴于截至202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年12月31日的国有资产占有使用精准数据，需在完成202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年决算编制后才能汇总，此处公开为202</w:t>
      </w:r>
      <w:r>
        <w:rPr>
          <w:rFonts w:hint="eastAsia" w:eastAsia="仿宋_GB2312"/>
          <w:kern w:val="0"/>
          <w:sz w:val="32"/>
          <w:szCs w:val="32"/>
          <w:highlight w:val="none"/>
          <w:lang w:val="en-US" w:eastAsia="zh-CN"/>
        </w:rPr>
        <w:t>6</w:t>
      </w:r>
      <w:r>
        <w:rPr>
          <w:rFonts w:hint="eastAsia" w:eastAsia="仿宋_GB2312"/>
          <w:kern w:val="0"/>
          <w:sz w:val="32"/>
          <w:szCs w:val="32"/>
          <w:highlight w:val="none"/>
        </w:rPr>
        <w:t>年</w:t>
      </w:r>
      <w:r>
        <w:rPr>
          <w:rFonts w:hint="eastAsia" w:eastAsia="仿宋_GB2312"/>
          <w:kern w:val="0"/>
          <w:sz w:val="32"/>
          <w:szCs w:val="32"/>
          <w:highlight w:val="none"/>
          <w:lang w:val="en-US" w:eastAsia="zh-CN"/>
        </w:rPr>
        <w:t>1</w:t>
      </w:r>
      <w:r>
        <w:rPr>
          <w:rFonts w:hint="eastAsia" w:eastAsia="仿宋_GB2312"/>
          <w:kern w:val="0"/>
          <w:sz w:val="32"/>
          <w:szCs w:val="32"/>
          <w:highlight w:val="none"/>
        </w:rPr>
        <w:t>月资产月报数。</w:t>
      </w:r>
    </w:p>
    <w:p w14:paraId="20DCDD61">
      <w:pPr>
        <w:snapToGrid w:val="0"/>
        <w:spacing w:line="570" w:lineRule="exact"/>
        <w:jc w:val="center"/>
        <w:rPr>
          <w:rFonts w:hint="eastAsia" w:ascii="方正小标宋简体" w:eastAsia="方正小标宋简体"/>
          <w:sz w:val="44"/>
          <w:szCs w:val="44"/>
          <w:lang w:eastAsia="zh-CN"/>
        </w:rPr>
      </w:pPr>
    </w:p>
    <w:p w14:paraId="2156415F">
      <w:pPr>
        <w:snapToGrid w:val="0"/>
        <w:spacing w:line="570" w:lineRule="exact"/>
        <w:jc w:val="center"/>
        <w:rPr>
          <w:rFonts w:hint="eastAsia" w:ascii="方正小标宋简体" w:eastAsia="方正小标宋简体"/>
          <w:sz w:val="44"/>
          <w:szCs w:val="44"/>
          <w:lang w:eastAsia="zh-CN"/>
        </w:rPr>
      </w:pPr>
    </w:p>
    <w:p w14:paraId="06F73C79">
      <w:pPr>
        <w:snapToGrid w:val="0"/>
        <w:spacing w:line="570" w:lineRule="exact"/>
        <w:jc w:val="center"/>
        <w:rPr>
          <w:rFonts w:hint="eastAsia" w:ascii="方正小标宋简体" w:hAnsi="华文中宋" w:eastAsia="方正小标宋简体"/>
          <w:spacing w:val="14"/>
          <w:sz w:val="44"/>
          <w:szCs w:val="44"/>
        </w:rPr>
      </w:pPr>
      <w:r>
        <w:rPr>
          <w:rFonts w:hint="eastAsia" w:ascii="方正小标宋简体" w:eastAsia="方正小标宋简体"/>
          <w:sz w:val="44"/>
          <w:szCs w:val="44"/>
          <w:lang w:eastAsia="zh-CN"/>
        </w:rPr>
        <w:t>香格里拉市建塘镇人民政府</w:t>
      </w:r>
      <w:r>
        <w:rPr>
          <w:rFonts w:hint="eastAsia" w:ascii="方正小标宋简体" w:eastAsia="方正小标宋简体"/>
          <w:sz w:val="44"/>
          <w:szCs w:val="44"/>
          <w:lang w:val="en-US" w:eastAsia="zh-CN"/>
        </w:rPr>
        <w:t>2026</w:t>
      </w:r>
      <w:r>
        <w:rPr>
          <w:rFonts w:hint="eastAsia" w:ascii="方正小标宋简体" w:eastAsia="方正小标宋简体"/>
          <w:sz w:val="44"/>
          <w:szCs w:val="44"/>
        </w:rPr>
        <w:t>年</w:t>
      </w:r>
      <w:r>
        <w:rPr>
          <w:rFonts w:hint="eastAsia" w:ascii="方正小标宋简体" w:hAnsi="华文中宋" w:eastAsia="方正小标宋简体"/>
          <w:spacing w:val="14"/>
          <w:sz w:val="44"/>
          <w:szCs w:val="44"/>
        </w:rPr>
        <w:t>预算重点领域财政项目文本公开</w:t>
      </w:r>
    </w:p>
    <w:p w14:paraId="08C00A38">
      <w:pPr>
        <w:snapToGrid w:val="0"/>
        <w:spacing w:line="570" w:lineRule="exact"/>
        <w:jc w:val="center"/>
        <w:rPr>
          <w:rFonts w:hint="eastAsia" w:ascii="方正小标宋简体" w:hAnsi="华文中宋" w:eastAsia="方正小标宋简体"/>
          <w:spacing w:val="14"/>
          <w:sz w:val="44"/>
          <w:szCs w:val="44"/>
        </w:rPr>
      </w:pPr>
    </w:p>
    <w:p w14:paraId="087687B5">
      <w:pPr>
        <w:widowControl/>
        <w:numPr>
          <w:ilvl w:val="0"/>
          <w:numId w:val="3"/>
        </w:numPr>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项目名称</w:t>
      </w:r>
    </w:p>
    <w:p w14:paraId="2151FAB5">
      <w:pPr>
        <w:widowControl/>
        <w:numPr>
          <w:ilvl w:val="0"/>
          <w:numId w:val="0"/>
        </w:numPr>
        <w:ind w:firstLine="640" w:firstLineChars="200"/>
        <w:jc w:val="left"/>
        <w:rPr>
          <w:rFonts w:hint="eastAsia" w:ascii="黑体" w:hAnsi="黑体" w:eastAsia="黑体"/>
          <w:kern w:val="0"/>
          <w:sz w:val="32"/>
          <w:szCs w:val="32"/>
        </w:rPr>
      </w:pPr>
      <w:r>
        <w:rPr>
          <w:rFonts w:hint="eastAsia" w:eastAsia="仿宋_GB2312"/>
          <w:kern w:val="0"/>
          <w:sz w:val="32"/>
          <w:szCs w:val="32"/>
          <w:lang w:val="en-US" w:eastAsia="zh-CN"/>
        </w:rPr>
        <w:t>香格里拉市建塘镇人民政府2026年重点项目预算为2026年政府工作经费500000元。</w:t>
      </w:r>
    </w:p>
    <w:p w14:paraId="1BC6956B">
      <w:pPr>
        <w:widowControl/>
        <w:numPr>
          <w:ilvl w:val="0"/>
          <w:numId w:val="3"/>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立项依据</w:t>
      </w:r>
    </w:p>
    <w:p w14:paraId="5D9611E1">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为进一步提升收入质量，充分发挥财政政策的激励导向作用，从2017年起，实行以奖代补资金。根据《云南省人民政府关于印发云南省财政税收增收及以奖代补暂行办法的通知》（云政发【2018】25号）及经二届市人民政府第四十五次党组会研究通过《香格里拉市财税目标已奖促增考核办法》（香政办法【2019】20号）文件精神，香格里拉市建塘镇人民政府制定了2026年工作经费。</w:t>
      </w:r>
    </w:p>
    <w:p w14:paraId="2A30CB6B">
      <w:pPr>
        <w:widowControl/>
        <w:numPr>
          <w:ilvl w:val="0"/>
          <w:numId w:val="3"/>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项目实施单位</w:t>
      </w:r>
    </w:p>
    <w:p w14:paraId="48B5477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香格里拉市建塘镇人民政府</w:t>
      </w:r>
    </w:p>
    <w:p w14:paraId="54DFEB91">
      <w:pPr>
        <w:widowControl/>
        <w:numPr>
          <w:ilvl w:val="0"/>
          <w:numId w:val="3"/>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项目基本概况</w:t>
      </w:r>
    </w:p>
    <w:p w14:paraId="619B99DF">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香格里拉市建塘镇人民政府的主要职能是：贯彻党的路线、方针、政策，执行本级党代会、人民代表大会的决议和上级党委、政府的决定和命令，承担促进经济发展、加强社会管理、搞好公共服务、维护社会稳定和巩固基层政权等职能，推动物质文明、政治文明、精神文明协调发展。为维持单位正常工作运转，特预算2026年工作经费500000元。</w:t>
      </w:r>
    </w:p>
    <w:p w14:paraId="462C5B1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1、继续坚定不移地推进改革开放，持续推进思想观念和方式发法创新，为经济社会持续提供动力，把重大项目建设作为提升经济发展后劲，建设经济强镇的重要措施来抓，突破惯性思维，为经济高质量发展蓄积动能。</w:t>
      </w:r>
    </w:p>
    <w:p w14:paraId="13685BC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2、持续巩固脱贫成效，进一步排查整改脱贫攻坚工作存在的问题和薄弱环节，坚持力量下沉，重心下移。充分激发贫困群众的主体意识和内生动力，不断提高贫困户自我发展能力，不断提高脱贫质量和成效。</w:t>
      </w:r>
    </w:p>
    <w:p w14:paraId="2D2AAC5D">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3、坚持把转方式，调结构作为产业发展的主攻方向。</w:t>
      </w:r>
    </w:p>
    <w:p w14:paraId="3A24ADDB">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eastAsia="仿宋_GB2312"/>
          <w:kern w:val="0"/>
          <w:sz w:val="32"/>
          <w:szCs w:val="32"/>
        </w:rPr>
      </w:pPr>
      <w:r>
        <w:rPr>
          <w:rFonts w:hint="eastAsia" w:eastAsia="仿宋_GB2312"/>
          <w:kern w:val="0"/>
          <w:sz w:val="32"/>
          <w:szCs w:val="32"/>
          <w:lang w:val="en-US" w:eastAsia="zh-CN"/>
        </w:rPr>
        <w:t>4、不断提升政府执政能力，严格执行国家法律法规，依法履行职能，全面提升行政素质，提高行政水平。</w:t>
      </w:r>
    </w:p>
    <w:p w14:paraId="194D085F">
      <w:pPr>
        <w:widowControl/>
        <w:numPr>
          <w:ilvl w:val="0"/>
          <w:numId w:val="3"/>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项目实施内容</w:t>
      </w:r>
    </w:p>
    <w:p w14:paraId="2AB22436">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1.建塘镇政府办公区域用电开支21475元，水费4000元。</w:t>
      </w:r>
    </w:p>
    <w:p w14:paraId="41A62E2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2.政府日常办公费开支362900元。</w:t>
      </w:r>
    </w:p>
    <w:p w14:paraId="2D1BE6C4">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3.支付残联专干1人、社保劳务派遣3人、西部计划志愿者3人、门卫1人工资；支付综治中心网格化服务工作人员生活补助。</w:t>
      </w:r>
    </w:p>
    <w:p w14:paraId="5CB4D59C">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4.支付供暖费30000元。</w:t>
      </w:r>
    </w:p>
    <w:p w14:paraId="21E0ACE3">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5.支付差旅费21625元。</w:t>
      </w:r>
    </w:p>
    <w:p w14:paraId="0ED1E0D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cs="黑体"/>
          <w:kern w:val="0"/>
          <w:sz w:val="32"/>
          <w:szCs w:val="32"/>
        </w:rPr>
      </w:pPr>
      <w:r>
        <w:rPr>
          <w:rFonts w:hint="eastAsia" w:eastAsia="仿宋_GB2312"/>
          <w:kern w:val="0"/>
          <w:sz w:val="32"/>
          <w:szCs w:val="32"/>
          <w:lang w:val="en-US" w:eastAsia="zh-CN"/>
        </w:rPr>
        <w:t>6.支付2026年度保洁费60000元。</w:t>
      </w:r>
      <w:bookmarkStart w:id="0" w:name="_GoBack"/>
      <w:bookmarkEnd w:id="0"/>
    </w:p>
    <w:p w14:paraId="0F016124">
      <w:pPr>
        <w:widowControl/>
        <w:numPr>
          <w:ilvl w:val="0"/>
          <w:numId w:val="3"/>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资金安排情况</w:t>
      </w:r>
    </w:p>
    <w:p w14:paraId="7C1C35E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default" w:eastAsia="仿宋_GB2312"/>
          <w:kern w:val="0"/>
          <w:sz w:val="32"/>
          <w:szCs w:val="32"/>
          <w:lang w:val="en-US" w:eastAsia="zh-CN"/>
        </w:rPr>
      </w:pPr>
      <w:r>
        <w:rPr>
          <w:rFonts w:hint="eastAsia" w:eastAsia="仿宋_GB2312"/>
          <w:kern w:val="0"/>
          <w:sz w:val="32"/>
          <w:szCs w:val="32"/>
          <w:lang w:val="en-US" w:eastAsia="zh-CN"/>
        </w:rPr>
        <w:t>香格里拉市建塘镇人民政府2026年部门预算工作经费500000元，具体资金安排情况计划如下：</w:t>
      </w:r>
    </w:p>
    <w:p w14:paraId="0F317288">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1.建塘镇政府办公区域用电开支21475元，水费4000元。</w:t>
      </w:r>
    </w:p>
    <w:p w14:paraId="72A40CE0">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2.政府日常办公费开支362900元。</w:t>
      </w:r>
    </w:p>
    <w:p w14:paraId="453122C9">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3.支付残联专干1人、社保劳务派遣3人、西部计划志愿者3人、门卫1人工资；支付综治中心网格化服务工作人员生活补助。</w:t>
      </w:r>
    </w:p>
    <w:p w14:paraId="294B3BE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4.支付供暖费30000元。</w:t>
      </w:r>
    </w:p>
    <w:p w14:paraId="73E84385">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5.支付差旅费21625元。</w:t>
      </w:r>
    </w:p>
    <w:p w14:paraId="42EE6737">
      <w:pPr>
        <w:keepNext w:val="0"/>
        <w:keepLines w:val="0"/>
        <w:pageBreakBefore w:val="0"/>
        <w:widowControl/>
        <w:kinsoku/>
        <w:wordWrap/>
        <w:overflowPunct/>
        <w:topLinePunct w:val="0"/>
        <w:autoSpaceDE/>
        <w:autoSpaceDN/>
        <w:bidi w:val="0"/>
        <w:adjustRightInd/>
        <w:spacing w:line="590" w:lineRule="exact"/>
        <w:ind w:firstLine="640" w:firstLineChars="200"/>
        <w:jc w:val="both"/>
        <w:textAlignment w:val="auto"/>
        <w:rPr>
          <w:rFonts w:hint="eastAsia" w:ascii="黑体" w:hAnsi="黑体" w:eastAsia="黑体" w:cs="黑体"/>
          <w:kern w:val="0"/>
          <w:sz w:val="32"/>
          <w:szCs w:val="32"/>
        </w:rPr>
      </w:pPr>
      <w:r>
        <w:rPr>
          <w:rFonts w:hint="eastAsia" w:eastAsia="仿宋_GB2312"/>
          <w:kern w:val="0"/>
          <w:sz w:val="32"/>
          <w:szCs w:val="32"/>
          <w:lang w:val="en-US" w:eastAsia="zh-CN"/>
        </w:rPr>
        <w:t>6.支付2026年度保洁费60000元。</w:t>
      </w:r>
    </w:p>
    <w:p w14:paraId="28F4E2E7">
      <w:pPr>
        <w:widowControl/>
        <w:numPr>
          <w:ilvl w:val="0"/>
          <w:numId w:val="3"/>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项目实施计划</w:t>
      </w:r>
    </w:p>
    <w:p w14:paraId="3D691962">
      <w:pPr>
        <w:widowControl/>
        <w:ind w:firstLine="640" w:firstLineChars="200"/>
        <w:jc w:val="left"/>
        <w:rPr>
          <w:rFonts w:hint="eastAsia" w:ascii="黑体" w:hAnsi="黑体" w:eastAsia="黑体" w:cs="黑体"/>
          <w:kern w:val="0"/>
          <w:sz w:val="32"/>
          <w:szCs w:val="32"/>
        </w:rPr>
      </w:pPr>
      <w:r>
        <w:rPr>
          <w:rFonts w:hint="eastAsia" w:eastAsia="仿宋_GB2312"/>
          <w:kern w:val="0"/>
          <w:sz w:val="32"/>
          <w:szCs w:val="32"/>
        </w:rPr>
        <w:t>香格里拉市建塘镇人民政府202</w:t>
      </w:r>
      <w:r>
        <w:rPr>
          <w:rFonts w:hint="eastAsia" w:eastAsia="仿宋_GB2312"/>
          <w:kern w:val="0"/>
          <w:sz w:val="32"/>
          <w:szCs w:val="32"/>
          <w:lang w:val="en-US" w:eastAsia="zh-CN"/>
        </w:rPr>
        <w:t>6</w:t>
      </w:r>
      <w:r>
        <w:rPr>
          <w:rFonts w:hint="eastAsia" w:eastAsia="仿宋_GB2312"/>
          <w:kern w:val="0"/>
          <w:sz w:val="32"/>
          <w:szCs w:val="32"/>
        </w:rPr>
        <w:t>年部门预算工作经费主要用于维持政府日常公用经费开支、承担机关日常工作的运转协调。</w:t>
      </w:r>
    </w:p>
    <w:p w14:paraId="3DFB7E1B">
      <w:pPr>
        <w:widowControl/>
        <w:numPr>
          <w:ilvl w:val="0"/>
          <w:numId w:val="3"/>
        </w:numPr>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项目实施成效</w:t>
      </w:r>
    </w:p>
    <w:p w14:paraId="35CC9C32">
      <w:pPr>
        <w:widowControl/>
        <w:ind w:firstLine="640" w:firstLineChars="200"/>
        <w:jc w:val="left"/>
        <w:rPr>
          <w:rFonts w:hint="eastAsia" w:eastAsia="仿宋_GB2312"/>
          <w:kern w:val="0"/>
          <w:sz w:val="32"/>
          <w:szCs w:val="32"/>
        </w:rPr>
      </w:pPr>
      <w:r>
        <w:rPr>
          <w:rFonts w:hint="eastAsia" w:eastAsia="仿宋_GB2312"/>
          <w:kern w:val="0"/>
          <w:sz w:val="32"/>
          <w:szCs w:val="32"/>
        </w:rPr>
        <w:t>1、改善办公条件，提高办公水平，更好为人民、为群众服务。</w:t>
      </w:r>
    </w:p>
    <w:p w14:paraId="534427FB">
      <w:pPr>
        <w:widowControl/>
        <w:ind w:firstLine="640" w:firstLineChars="200"/>
        <w:jc w:val="left"/>
        <w:rPr>
          <w:rFonts w:hint="eastAsia" w:eastAsia="仿宋_GB2312"/>
          <w:kern w:val="0"/>
          <w:sz w:val="32"/>
          <w:szCs w:val="32"/>
        </w:rPr>
      </w:pPr>
      <w:r>
        <w:rPr>
          <w:rFonts w:hint="eastAsia" w:eastAsia="仿宋_GB2312"/>
          <w:kern w:val="0"/>
          <w:sz w:val="32"/>
          <w:szCs w:val="32"/>
        </w:rPr>
        <w:t>2、加大政府执政能力，提供公益性人员就业岗位。</w:t>
      </w:r>
    </w:p>
    <w:p w14:paraId="0C235A2A">
      <w:pPr>
        <w:widowControl/>
        <w:spacing w:line="590" w:lineRule="exact"/>
        <w:ind w:firstLine="600"/>
        <w:rPr>
          <w:rFonts w:hint="eastAsia" w:eastAsia="仿宋_GB2312"/>
          <w:kern w:val="0"/>
          <w:sz w:val="30"/>
          <w:szCs w:val="30"/>
          <w:highlight w:val="none"/>
        </w:rPr>
      </w:pPr>
    </w:p>
    <w:p w14:paraId="46657855"/>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5BFB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BA1A1">
                          <w:pPr>
                            <w:pStyle w:val="3"/>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2</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EBA1A1">
                    <w:pPr>
                      <w:pStyle w:val="3"/>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2</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abstractNum w:abstractNumId="2">
    <w:nsid w:val="650CB686"/>
    <w:multiLevelType w:val="singleLevel"/>
    <w:tmpl w:val="650CB686"/>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B6210"/>
    <w:rsid w:val="16AC3FFA"/>
    <w:rsid w:val="33E52369"/>
    <w:rsid w:val="681F15E7"/>
    <w:rsid w:val="6D855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2026-03-11T07:44:35Z</dcterms:created>
  <dc:creator>Administrator</dc:creator>
  <cp:lastModifiedBy>WPS_1531463126</cp:lastModifiedBy>
  <dcterms:modified xsi:type="dcterms:W3CDTF">2026-03-11T08:27:35Z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eyJoZGlkIjoiZTdkY2ZjNjM3ZmU1ZGQyZmY0ZGVhZDc0OTZjODU2MzAiLCJ1c2VySWQiOiIzODU5NTYxNTYifQ==</vt:lpwstr>
  </property>
  <property fmtid="{D5CDD505-2E9C-101B-9397-08002B2CF9AE}" pid="4" name="ICV">
    <vt:lpwstr>CD0559AD9F5B4E8A86655456D85CA316_12</vt:lpwstr>
  </property>
</Properties>
</file>