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50BB">
      <w:pPr>
        <w:keepNext w:val="0"/>
        <w:keepLines w:val="0"/>
        <w:pageBreakBefore w:val="0"/>
        <w:widowControl w:val="0"/>
        <w:kinsoku/>
        <w:wordWrap/>
        <w:overflowPunct/>
        <w:topLinePunct w:val="0"/>
        <w:autoSpaceDE/>
        <w:autoSpaceDN/>
        <w:bidi w:val="0"/>
        <w:adjustRightInd/>
        <w:snapToGrid/>
        <w:spacing w:after="156" w:afterLines="50" w:line="540" w:lineRule="exact"/>
        <w:jc w:val="both"/>
        <w:textAlignment w:val="auto"/>
        <w:outlineLvl w:val="0"/>
        <w:rPr>
          <w:rFonts w:hint="eastAsia" w:ascii="方正小标宋_GBK" w:hAnsi="方正小标宋_GBK" w:eastAsia="方正小标宋_GBK" w:cs="方正小标宋_GBK"/>
          <w:b w:val="0"/>
          <w:bCs w:val="0"/>
          <w:strike w:val="0"/>
          <w:dstrike w:val="0"/>
          <w:color w:val="auto"/>
          <w:sz w:val="30"/>
          <w:szCs w:val="30"/>
          <w:highlight w:val="none"/>
          <w:lang w:val="en-US" w:eastAsia="zh-CN"/>
        </w:rPr>
      </w:pPr>
      <w:bookmarkStart w:id="1" w:name="_GoBack"/>
      <w:bookmarkEnd w:id="1"/>
      <w:r>
        <w:rPr>
          <w:rFonts w:hint="eastAsia" w:ascii="宋体" w:hAnsi="宋体" w:eastAsia="黑体" w:cs="黑体"/>
          <w:i w:val="0"/>
          <w:color w:val="000000"/>
          <w:kern w:val="0"/>
          <w:sz w:val="30"/>
          <w:szCs w:val="30"/>
          <w:highlight w:val="none"/>
          <w:u w:val="none"/>
          <w:shd w:val="clear" w:color="auto" w:fill="auto"/>
          <w:lang w:val="en-US" w:eastAsia="zh-CN" w:bidi="ar"/>
        </w:rPr>
        <w:t xml:space="preserve">附件1 </w:t>
      </w:r>
      <w:r>
        <w:rPr>
          <w:rFonts w:hint="eastAsia" w:ascii="方正小标宋_GBK" w:hAnsi="方正小标宋_GBK" w:eastAsia="方正小标宋_GBK" w:cs="方正小标宋_GBK"/>
          <w:b w:val="0"/>
          <w:bCs w:val="0"/>
          <w:strike w:val="0"/>
          <w:dstrike w:val="0"/>
          <w:color w:val="auto"/>
          <w:sz w:val="30"/>
          <w:szCs w:val="30"/>
          <w:highlight w:val="none"/>
          <w:lang w:val="en-US" w:eastAsia="zh-CN"/>
        </w:rPr>
        <w:t xml:space="preserve">   </w:t>
      </w:r>
    </w:p>
    <w:p w14:paraId="6A357EFB">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rPr>
        <w:t>行政许可事项实施规范</w:t>
      </w:r>
    </w:p>
    <w:p w14:paraId="6D6F03C3">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highlight w:val="none"/>
          <w:u w:val="none"/>
          <w:lang w:eastAsia="zh-CN"/>
        </w:rPr>
      </w:pPr>
      <w:r>
        <w:rPr>
          <w:rFonts w:hint="eastAsia" w:ascii="方正楷体_GBK" w:hAnsi="方正楷体_GBK" w:eastAsia="方正楷体_GBK" w:cs="方正楷体_GBK"/>
          <w:b w:val="0"/>
          <w:bCs w:val="0"/>
          <w:strike w:val="0"/>
          <w:dstrike w:val="0"/>
          <w:color w:val="000000"/>
          <w:sz w:val="32"/>
          <w:szCs w:val="32"/>
          <w:highlight w:val="none"/>
          <w:u w:val="none"/>
          <w:lang w:eastAsia="zh-CN"/>
        </w:rPr>
        <w:t>（基本要素）</w:t>
      </w:r>
    </w:p>
    <w:p w14:paraId="11C75C9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一、行政许可事项名称：</w:t>
      </w:r>
    </w:p>
    <w:p w14:paraId="6C9799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适龄儿童、少年因身体状况需要延缓入学或者休学审批</w:t>
      </w:r>
    </w:p>
    <w:p w14:paraId="0060C9A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主管部门：</w:t>
      </w:r>
    </w:p>
    <w:p w14:paraId="7A3A5F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香格里拉市教育体育局</w:t>
      </w:r>
    </w:p>
    <w:p w14:paraId="1C42906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三、实施机关：</w:t>
      </w:r>
    </w:p>
    <w:p w14:paraId="5ADA11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乡镇政府</w:t>
      </w:r>
    </w:p>
    <w:p w14:paraId="67A569B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四、设定和实施依据：</w:t>
      </w:r>
    </w:p>
    <w:p w14:paraId="2D526A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《中华人民共和国义务教育法》</w:t>
      </w:r>
    </w:p>
    <w:p w14:paraId="3FD8F30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五、子项：</w:t>
      </w:r>
    </w:p>
    <w:p w14:paraId="2E1F97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适龄儿童、少年因身体状况需要延缓入学或者休学审批（镇级权限）</w:t>
      </w:r>
    </w:p>
    <w:p w14:paraId="5D370D2B">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Times New Roman" w:hAnsi="Times New Roman" w:eastAsia="仿宋GB2312" w:cs="Times New Roman"/>
          <w:strike w:val="0"/>
          <w:dstrike w:val="0"/>
          <w:sz w:val="30"/>
          <w:szCs w:val="30"/>
          <w:highlight w:val="none"/>
          <w:lang w:val="en-US" w:eastAsia="zh-CN"/>
        </w:rPr>
      </w:pPr>
    </w:p>
    <w:p w14:paraId="5FC760E9">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Times New Roman" w:hAnsi="Times New Roman" w:eastAsia="仿宋GB2312" w:cs="Times New Roman"/>
          <w:strike w:val="0"/>
          <w:dstrike w:val="0"/>
          <w:sz w:val="30"/>
          <w:szCs w:val="30"/>
          <w:highlight w:val="none"/>
          <w:lang w:val="en-US" w:eastAsia="zh-CN"/>
        </w:rPr>
      </w:pPr>
    </w:p>
    <w:p w14:paraId="4E382393">
      <w:pPr>
        <w:pStyle w:val="3"/>
        <w:rPr>
          <w:rFonts w:hint="eastAsia"/>
          <w:sz w:val="30"/>
          <w:szCs w:val="30"/>
          <w:highlight w:val="none"/>
          <w:lang w:val="en-US" w:eastAsia="zh-CN"/>
        </w:rPr>
      </w:pPr>
    </w:p>
    <w:p w14:paraId="3D0F54CF">
      <w:pPr>
        <w:pStyle w:val="4"/>
        <w:rPr>
          <w:rFonts w:hint="eastAsia"/>
          <w:sz w:val="30"/>
          <w:szCs w:val="30"/>
          <w:highlight w:val="none"/>
          <w:lang w:val="en-US" w:eastAsia="zh-CN"/>
        </w:rPr>
      </w:pPr>
    </w:p>
    <w:p w14:paraId="41B87517">
      <w:pPr>
        <w:rPr>
          <w:rFonts w:hint="eastAsia"/>
          <w:sz w:val="30"/>
          <w:szCs w:val="30"/>
          <w:highlight w:val="none"/>
          <w:lang w:val="en-US" w:eastAsia="zh-CN"/>
        </w:rPr>
      </w:pPr>
    </w:p>
    <w:p w14:paraId="2D315E4A">
      <w:pPr>
        <w:pStyle w:val="4"/>
        <w:ind w:left="0" w:leftChars="0" w:firstLine="0" w:firstLineChars="0"/>
        <w:rPr>
          <w:rFonts w:hint="eastAsia"/>
          <w:highlight w:val="none"/>
          <w:lang w:val="en-US" w:eastAsia="zh-CN"/>
        </w:rPr>
      </w:pPr>
    </w:p>
    <w:p w14:paraId="3C0A8B55">
      <w:pPr>
        <w:rPr>
          <w:rFonts w:hint="eastAsia"/>
          <w:highlight w:val="none"/>
          <w:lang w:val="en-US" w:eastAsia="zh-CN"/>
        </w:rPr>
      </w:pPr>
    </w:p>
    <w:p w14:paraId="3B71B65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方正小标宋_GBK" w:hAnsi="方正小标宋_GBK" w:eastAsia="方正小标宋_GBK" w:cs="方正小标宋_GBK"/>
          <w:b w:val="0"/>
          <w:bCs w:val="0"/>
          <w:strike w:val="0"/>
          <w:dstrike w:val="0"/>
          <w:color w:val="auto"/>
          <w:sz w:val="30"/>
          <w:szCs w:val="30"/>
          <w:highlight w:val="none"/>
          <w:lang w:eastAsia="zh-CN"/>
        </w:rPr>
      </w:pPr>
    </w:p>
    <w:p w14:paraId="19D1EF8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方正小标宋_GBK" w:hAnsi="方正小标宋_GBK" w:eastAsia="方正小标宋_GBK" w:cs="方正小标宋_GBK"/>
          <w:b w:val="0"/>
          <w:bCs w:val="0"/>
          <w:strike w:val="0"/>
          <w:dstrike w:val="0"/>
          <w:color w:val="auto"/>
          <w:sz w:val="30"/>
          <w:szCs w:val="30"/>
          <w:highlight w:val="none"/>
          <w:lang w:eastAsia="zh-CN"/>
        </w:rPr>
      </w:pPr>
    </w:p>
    <w:p w14:paraId="04921EA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方正小标宋_GBK" w:hAnsi="方正小标宋_GBK" w:eastAsia="方正小标宋_GBK" w:cs="方正小标宋_GBK"/>
          <w:b w:val="0"/>
          <w:bCs w:val="0"/>
          <w:strike w:val="0"/>
          <w:dstrike w:val="0"/>
          <w:color w:val="auto"/>
          <w:sz w:val="30"/>
          <w:szCs w:val="30"/>
          <w:highlight w:val="none"/>
          <w:lang w:eastAsia="zh-CN"/>
        </w:rPr>
      </w:pPr>
    </w:p>
    <w:p w14:paraId="46AC298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方正小标宋_GBK" w:hAnsi="方正小标宋_GBK" w:eastAsia="方正小标宋_GBK" w:cs="方正小标宋_GBK"/>
          <w:b w:val="0"/>
          <w:bCs w:val="0"/>
          <w:strike w:val="0"/>
          <w:dstrike w:val="0"/>
          <w:color w:val="auto"/>
          <w:sz w:val="30"/>
          <w:szCs w:val="30"/>
          <w:highlight w:val="none"/>
          <w:lang w:eastAsia="zh-CN"/>
        </w:rPr>
      </w:pPr>
    </w:p>
    <w:p w14:paraId="050429B5">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适龄儿童、少年因身体状况需要延缓入学或者休学审批（乡（</w:t>
      </w:r>
      <w:r>
        <w:rPr>
          <w:rFonts w:hint="eastAsia" w:ascii="方正小标宋_GBK" w:hAnsi="方正小标宋_GBK" w:eastAsia="方正小标宋_GBK" w:cs="方正小标宋_GBK"/>
          <w:b w:val="0"/>
          <w:bCs w:val="0"/>
          <w:strike w:val="0"/>
          <w:dstrike w:val="0"/>
          <w:color w:val="000000"/>
          <w:sz w:val="40"/>
          <w:szCs w:val="40"/>
          <w:highlight w:val="none"/>
          <w:u w:val="none"/>
          <w:lang w:val="en-US" w:eastAsia="zh-CN"/>
        </w:rPr>
        <w:t>镇、街道</w:t>
      </w: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）级权限）</w:t>
      </w:r>
    </w:p>
    <w:p w14:paraId="4C169EAD">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val="en-US" w:eastAsia="zh-CN"/>
        </w:rPr>
        <w:t>【000105116002】</w:t>
      </w:r>
    </w:p>
    <w:p w14:paraId="7FF83D3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000000"/>
          <w:sz w:val="28"/>
          <w:szCs w:val="28"/>
          <w:highlight w:val="none"/>
          <w:u w:val="none"/>
        </w:rPr>
      </w:pPr>
      <w:r>
        <w:rPr>
          <w:rFonts w:hint="eastAsia" w:ascii="Times New Roman" w:hAnsi="Times New Roman" w:eastAsia="黑体"/>
          <w:b w:val="0"/>
          <w:bCs w:val="0"/>
          <w:strike w:val="0"/>
          <w:dstrike w:val="0"/>
          <w:color w:val="000000"/>
          <w:sz w:val="28"/>
          <w:szCs w:val="28"/>
          <w:highlight w:val="none"/>
          <w:u w:val="none"/>
          <w:lang w:val="en-US" w:eastAsia="zh-CN"/>
        </w:rPr>
        <w:t>一、基本要素</w:t>
      </w:r>
    </w:p>
    <w:p w14:paraId="359284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w:t>
      </w:r>
      <w:r>
        <w:rPr>
          <w:rFonts w:hint="default" w:ascii="Times New Roman" w:hAnsi="Times New Roman" w:eastAsia="仿宋GB2312" w:cs="Times New Roman"/>
          <w:b/>
          <w:bCs/>
          <w:strike w:val="0"/>
          <w:dstrike w:val="0"/>
          <w:color w:val="000000"/>
          <w:sz w:val="28"/>
          <w:szCs w:val="28"/>
          <w:highlight w:val="none"/>
          <w:u w:val="none"/>
          <w:lang w:val="en-US"/>
        </w:rPr>
        <w:t>行政许可事项名称</w:t>
      </w:r>
      <w:r>
        <w:rPr>
          <w:rFonts w:hint="eastAsia" w:ascii="Times New Roman" w:hAnsi="Times New Roman" w:eastAsia="仿宋GB2312" w:cs="Times New Roman"/>
          <w:b/>
          <w:bCs/>
          <w:strike w:val="0"/>
          <w:dstrike w:val="0"/>
          <w:color w:val="000000"/>
          <w:sz w:val="28"/>
          <w:szCs w:val="28"/>
          <w:highlight w:val="none"/>
          <w:u w:val="none"/>
          <w:lang w:val="en-US" w:eastAsia="zh-CN"/>
        </w:rPr>
        <w:t>及编码</w:t>
      </w:r>
    </w:p>
    <w:p w14:paraId="026973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rPr>
        <w:t>适龄儿童、少年因身体状况需要延缓入学或者休学审批</w:t>
      </w:r>
      <w:r>
        <w:rPr>
          <w:rFonts w:hint="eastAsia" w:ascii="方正仿宋_GBK" w:hAnsi="方正仿宋_GBK" w:eastAsia="方正仿宋_GBK" w:cs="方正仿宋_GBK"/>
          <w:strike w:val="0"/>
          <w:dstrike w:val="0"/>
          <w:color w:val="000000"/>
          <w:sz w:val="28"/>
          <w:szCs w:val="28"/>
          <w:highlight w:val="none"/>
          <w:u w:val="none"/>
          <w:lang w:val="en-US" w:eastAsia="zh-CN"/>
        </w:rPr>
        <w:t>【</w:t>
      </w:r>
      <w:r>
        <w:rPr>
          <w:rFonts w:hint="eastAsia" w:ascii="方正仿宋_GBK" w:hAnsi="方正仿宋_GBK" w:eastAsia="方正仿宋_GBK" w:cs="方正仿宋_GBK"/>
          <w:strike w:val="0"/>
          <w:dstrike w:val="0"/>
          <w:color w:val="000000"/>
          <w:sz w:val="28"/>
          <w:szCs w:val="28"/>
          <w:highlight w:val="none"/>
          <w:u w:val="none"/>
          <w:lang w:val="en-US"/>
        </w:rPr>
        <w:t>00010511600Y</w:t>
      </w:r>
      <w:r>
        <w:rPr>
          <w:rFonts w:hint="eastAsia" w:ascii="方正仿宋_GBK" w:hAnsi="方正仿宋_GBK" w:eastAsia="方正仿宋_GBK" w:cs="方正仿宋_GBK"/>
          <w:strike w:val="0"/>
          <w:dstrike w:val="0"/>
          <w:color w:val="000000"/>
          <w:sz w:val="28"/>
          <w:szCs w:val="28"/>
          <w:highlight w:val="none"/>
          <w:u w:val="none"/>
          <w:lang w:val="en-US" w:eastAsia="zh-CN"/>
        </w:rPr>
        <w:t>】</w:t>
      </w:r>
    </w:p>
    <w:p w14:paraId="1E1705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行政许可</w:t>
      </w:r>
      <w:r>
        <w:rPr>
          <w:rFonts w:hint="eastAsia" w:ascii="Times New Roman" w:hAnsi="Times New Roman" w:eastAsia="仿宋GB2312" w:cs="Times New Roman"/>
          <w:b/>
          <w:bCs/>
          <w:strike w:val="0"/>
          <w:dstrike w:val="0"/>
          <w:color w:val="000000"/>
          <w:sz w:val="28"/>
          <w:szCs w:val="28"/>
          <w:highlight w:val="none"/>
          <w:u w:val="none"/>
          <w:lang w:val="en-US" w:eastAsia="zh-CN"/>
        </w:rPr>
        <w:t>事项子项名称及编码</w:t>
      </w:r>
    </w:p>
    <w:p w14:paraId="6C5894AA">
      <w:pPr>
        <w:spacing w:line="360" w:lineRule="auto"/>
        <w:ind w:firstLine="560" w:firstLineChars="200"/>
        <w:rPr>
          <w:rFonts w:hint="default" w:ascii="方正仿宋_GBK" w:hAnsi="方正仿宋_GBK" w:eastAsia="方正仿宋_GBK" w:cs="方正仿宋_GBK"/>
          <w:strike w:val="0"/>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rPr>
        <w:t>适龄儿童、少年因身体状况需要延缓入学或者休学审批（乡</w:t>
      </w:r>
      <w:r>
        <w:rPr>
          <w:rFonts w:hint="eastAsia" w:ascii="方正仿宋_GBK" w:hAnsi="方正仿宋_GBK" w:eastAsia="方正仿宋_GBK" w:cs="方正仿宋_GBK"/>
          <w:strike w:val="0"/>
          <w:dstrike w:val="0"/>
          <w:color w:val="000000"/>
          <w:sz w:val="28"/>
          <w:szCs w:val="28"/>
          <w:highlight w:val="none"/>
          <w:u w:val="none"/>
          <w:lang w:val="en-US" w:eastAsia="zh-CN"/>
        </w:rPr>
        <w:t>（镇、街道）</w:t>
      </w:r>
      <w:r>
        <w:rPr>
          <w:rFonts w:hint="eastAsia" w:ascii="方正仿宋_GBK" w:hAnsi="方正仿宋_GBK" w:eastAsia="方正仿宋_GBK" w:cs="方正仿宋_GBK"/>
          <w:strike w:val="0"/>
          <w:dstrike w:val="0"/>
          <w:color w:val="000000"/>
          <w:sz w:val="28"/>
          <w:szCs w:val="28"/>
          <w:highlight w:val="none"/>
          <w:u w:val="none"/>
          <w:lang w:val="en-US"/>
        </w:rPr>
        <w:t>级权限）【000105116002】</w:t>
      </w:r>
    </w:p>
    <w:p w14:paraId="4BBFF5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3.行政许可事项业务名称及编码</w:t>
      </w:r>
    </w:p>
    <w:p w14:paraId="10CACCDB">
      <w:pPr>
        <w:spacing w:line="360" w:lineRule="auto"/>
        <w:ind w:firstLine="560" w:firstLineChars="200"/>
        <w:rPr>
          <w:rFonts w:hint="eastAsia" w:ascii="方正仿宋_GBK" w:hAnsi="方正仿宋_GBK" w:eastAsia="方正仿宋_GBK" w:cs="方正仿宋_GBK"/>
          <w:strike/>
          <w:dstrike w:val="0"/>
          <w:color w:val="000000"/>
          <w:sz w:val="28"/>
          <w:szCs w:val="28"/>
          <w:highlight w:val="none"/>
          <w:u w:val="none"/>
          <w:lang w:val="en-US" w:eastAsia="zh-CN"/>
        </w:rPr>
      </w:pPr>
      <w:r>
        <w:rPr>
          <w:rFonts w:hint="eastAsia" w:ascii="方正仿宋_GBK" w:hAnsi="方正仿宋_GBK" w:eastAsia="方正仿宋_GBK" w:cs="方正仿宋_GBK"/>
          <w:strike w:val="0"/>
          <w:dstrike w:val="0"/>
          <w:color w:val="000000"/>
          <w:sz w:val="28"/>
          <w:szCs w:val="28"/>
          <w:highlight w:val="none"/>
          <w:u w:val="none"/>
          <w:lang w:val="en-US" w:eastAsia="zh-CN"/>
        </w:rPr>
        <w:t>适龄儿童、少年因身体状况需要延缓入学或者休学审批（乡（镇、街道）级权限）(00010511600201)</w:t>
      </w:r>
    </w:p>
    <w:p w14:paraId="47E5C8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4.设定依据</w:t>
      </w:r>
    </w:p>
    <w:p w14:paraId="7F2012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《中华人民共和国义务教育法》第十一条</w:t>
      </w:r>
    </w:p>
    <w:p w14:paraId="53DD55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5.实施依据</w:t>
      </w:r>
    </w:p>
    <w:p w14:paraId="477D71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《中华人民共和国义务教育法》第十一条</w:t>
      </w:r>
    </w:p>
    <w:p w14:paraId="251FDD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6.监管依据</w:t>
      </w:r>
    </w:p>
    <w:p w14:paraId="2CCF88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000000"/>
          <w:sz w:val="28"/>
          <w:szCs w:val="28"/>
          <w:highlight w:val="none"/>
          <w:u w:val="none"/>
          <w:lang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《中华人民共和国义务教育法》第四条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第五条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第七条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第十三条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第五十三条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第六十条</w:t>
      </w:r>
    </w:p>
    <w:p w14:paraId="64C1FDBB">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7.</w:t>
      </w:r>
      <w:r>
        <w:rPr>
          <w:rFonts w:hint="default" w:ascii="Times New Roman" w:hAnsi="Times New Roman" w:eastAsia="仿宋GB2312" w:cs="Times New Roman"/>
          <w:b/>
          <w:bCs/>
          <w:strike w:val="0"/>
          <w:dstrike w:val="0"/>
          <w:color w:val="000000"/>
          <w:sz w:val="28"/>
          <w:szCs w:val="28"/>
          <w:highlight w:val="none"/>
          <w:u w:val="none"/>
          <w:lang w:val="en-US" w:eastAsia="zh-CN"/>
        </w:rPr>
        <w:t>实施机关</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Times New Roman" w:hAnsi="Times New Roman" w:eastAsia="仿宋GB2312" w:cs="Times New Roman"/>
          <w:b w:val="0"/>
          <w:bCs w:val="0"/>
          <w:strike w:val="0"/>
          <w:dstrike w:val="0"/>
          <w:color w:val="000000"/>
          <w:sz w:val="28"/>
          <w:szCs w:val="28"/>
          <w:highlight w:val="none"/>
          <w:u w:val="none"/>
          <w:lang w:val="en-US" w:eastAsia="zh-CN"/>
        </w:rPr>
        <w:t>乡镇政府</w:t>
      </w:r>
      <w:r>
        <w:rPr>
          <w:rFonts w:hint="eastAsia" w:ascii="Times New Roman" w:hAnsi="Times New Roman" w:eastAsia="仿宋GB2312" w:cs="Times New Roman"/>
          <w:b/>
          <w:bCs/>
          <w:strike w:val="0"/>
          <w:dstrike w:val="0"/>
          <w:color w:val="000000"/>
          <w:sz w:val="28"/>
          <w:szCs w:val="28"/>
          <w:highlight w:val="none"/>
          <w:u w:val="none"/>
          <w:lang w:val="en-US" w:eastAsia="zh-CN"/>
        </w:rPr>
        <w:t>8.</w:t>
      </w:r>
      <w:r>
        <w:rPr>
          <w:rFonts w:hint="default" w:ascii="Times New Roman" w:hAnsi="Times New Roman" w:eastAsia="仿宋GB2312" w:cs="Times New Roman"/>
          <w:b/>
          <w:bCs/>
          <w:strike w:val="0"/>
          <w:dstrike w:val="0"/>
          <w:color w:val="000000"/>
          <w:sz w:val="28"/>
          <w:szCs w:val="28"/>
          <w:highlight w:val="none"/>
          <w:u w:val="none"/>
          <w:lang w:val="en-US" w:eastAsia="zh-CN"/>
        </w:rPr>
        <w:t>审批层级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镇</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级</w:t>
      </w:r>
    </w:p>
    <w:p w14:paraId="16FCC765">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9.行使</w:t>
      </w:r>
      <w:r>
        <w:rPr>
          <w:rFonts w:hint="default" w:ascii="Times New Roman" w:hAnsi="Times New Roman" w:eastAsia="仿宋GB2312" w:cs="Times New Roman"/>
          <w:b/>
          <w:bCs/>
          <w:strike w:val="0"/>
          <w:dstrike w:val="0"/>
          <w:color w:val="000000"/>
          <w:sz w:val="28"/>
          <w:szCs w:val="28"/>
          <w:highlight w:val="none"/>
          <w:u w:val="none"/>
          <w:lang w:val="en-US" w:eastAsia="zh-CN"/>
        </w:rPr>
        <w:t>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镇</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级</w:t>
      </w:r>
    </w:p>
    <w:p w14:paraId="5C052524">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10.</w:t>
      </w:r>
      <w:r>
        <w:rPr>
          <w:rFonts w:hint="default" w:ascii="Times New Roman" w:hAnsi="Times New Roman" w:eastAsia="仿宋GB2312" w:cs="Times New Roman"/>
          <w:b/>
          <w:bCs/>
          <w:strike w:val="0"/>
          <w:dstrike w:val="0"/>
          <w:color w:val="000000"/>
          <w:sz w:val="28"/>
          <w:szCs w:val="28"/>
          <w:highlight w:val="none"/>
          <w:u w:val="none"/>
          <w:lang w:val="en-US" w:eastAsia="zh-CN"/>
        </w:rPr>
        <w:t>是否由审批机关受理</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是</w:t>
      </w:r>
    </w:p>
    <w:p w14:paraId="60A2DEDC">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11.</w:t>
      </w:r>
      <w:r>
        <w:rPr>
          <w:rFonts w:hint="default" w:ascii="Times New Roman" w:hAnsi="Times New Roman" w:eastAsia="仿宋GB2312" w:cs="Times New Roman"/>
          <w:b/>
          <w:bCs/>
          <w:strike w:val="0"/>
          <w:dstrike w:val="0"/>
          <w:color w:val="000000"/>
          <w:sz w:val="28"/>
          <w:szCs w:val="28"/>
          <w:highlight w:val="none"/>
          <w:u w:val="none"/>
          <w:lang w:val="en-US" w:eastAsia="zh-CN"/>
        </w:rPr>
        <w:t>受理层级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镇</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级</w:t>
      </w:r>
    </w:p>
    <w:p w14:paraId="23A0CD0C">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12.</w:t>
      </w:r>
      <w:r>
        <w:rPr>
          <w:rFonts w:hint="default" w:ascii="Times New Roman" w:hAnsi="Times New Roman" w:eastAsia="仿宋GB2312" w:cs="Times New Roman"/>
          <w:b/>
          <w:bCs/>
          <w:strike w:val="0"/>
          <w:dstrike w:val="0"/>
          <w:color w:val="000000"/>
          <w:sz w:val="28"/>
          <w:szCs w:val="28"/>
          <w:highlight w:val="none"/>
          <w:u w:val="none"/>
          <w:lang w:val="en-US" w:eastAsia="zh-CN"/>
        </w:rPr>
        <w:t>是否存在初审环节</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3BEB16D6">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13.</w:t>
      </w:r>
      <w:r>
        <w:rPr>
          <w:rFonts w:hint="default" w:ascii="Times New Roman" w:hAnsi="Times New Roman" w:eastAsia="仿宋GB2312" w:cs="Times New Roman"/>
          <w:b/>
          <w:bCs/>
          <w:strike w:val="0"/>
          <w:dstrike w:val="0"/>
          <w:color w:val="000000"/>
          <w:sz w:val="28"/>
          <w:szCs w:val="28"/>
          <w:highlight w:val="none"/>
          <w:u w:val="none"/>
          <w:lang w:val="en-US" w:eastAsia="zh-CN"/>
        </w:rPr>
        <w:t>初审层级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03A229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14.</w:t>
      </w:r>
      <w:r>
        <w:rPr>
          <w:rFonts w:hint="default" w:ascii="Times New Roman" w:hAnsi="Times New Roman" w:eastAsia="仿宋GB2312" w:cs="Times New Roman"/>
          <w:b/>
          <w:bCs/>
          <w:strike w:val="0"/>
          <w:dstrike w:val="0"/>
          <w:color w:val="000000"/>
          <w:sz w:val="28"/>
          <w:szCs w:val="28"/>
          <w:highlight w:val="none"/>
          <w:u w:val="none"/>
          <w:lang w:val="en-US" w:eastAsia="zh-CN"/>
        </w:rPr>
        <w:t>对应政务服务事项国家级基本目录名称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无对应政务服务事项</w:t>
      </w:r>
    </w:p>
    <w:p w14:paraId="369416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15.要素统一情况：</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全省要素统一</w:t>
      </w:r>
    </w:p>
    <w:p w14:paraId="3984584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二、行政许可事项类型</w:t>
      </w:r>
    </w:p>
    <w:p w14:paraId="2132606A">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其他型</w:t>
      </w:r>
    </w:p>
    <w:p w14:paraId="52D38BD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三、行政许可条件</w:t>
      </w:r>
    </w:p>
    <w:p w14:paraId="153AF4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1.准予行政许可的条件</w:t>
      </w:r>
    </w:p>
    <w:p w14:paraId="167E8715">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具备年满六周岁的适龄儿童、少年因身体状况需要延缓入学，其父母或者其他法定监护人应当提出申请可以办理。</w:t>
      </w:r>
    </w:p>
    <w:p w14:paraId="18F43E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规定行政许可条件的依据</w:t>
      </w:r>
    </w:p>
    <w:p w14:paraId="216420E9">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《中华人民共和国义务教育法》第十一条……适龄儿童、少年因身体状况需要延缓入学或者休学的，其父母或者其他法定监护人应当提出申请，由当地乡镇人民政府或者县级人民政府教育行政部门批准。</w:t>
      </w:r>
    </w:p>
    <w:p w14:paraId="471314E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四、</w:t>
      </w:r>
      <w:r>
        <w:rPr>
          <w:rFonts w:hint="default" w:ascii="Times New Roman" w:hAnsi="Times New Roman" w:eastAsia="黑体" w:cs="Times New Roman"/>
          <w:b w:val="0"/>
          <w:bCs w:val="0"/>
          <w:strike w:val="0"/>
          <w:dstrike w:val="0"/>
          <w:color w:val="000000"/>
          <w:sz w:val="28"/>
          <w:szCs w:val="28"/>
          <w:highlight w:val="none"/>
          <w:u w:val="none"/>
          <w:lang w:val="en-US" w:eastAsia="zh-CN"/>
        </w:rPr>
        <w:t>行政许可服务对象类型</w:t>
      </w:r>
      <w:r>
        <w:rPr>
          <w:rFonts w:hint="eastAsia" w:ascii="Times New Roman" w:hAnsi="Times New Roman" w:eastAsia="黑体" w:cs="Times New Roman"/>
          <w:b w:val="0"/>
          <w:bCs w:val="0"/>
          <w:strike w:val="0"/>
          <w:dstrike w:val="0"/>
          <w:color w:val="000000"/>
          <w:sz w:val="28"/>
          <w:szCs w:val="28"/>
          <w:highlight w:val="none"/>
          <w:u w:val="none"/>
          <w:lang w:val="en-US" w:eastAsia="zh-CN"/>
        </w:rPr>
        <w:t>与改革举措</w:t>
      </w:r>
    </w:p>
    <w:p w14:paraId="341849D7">
      <w:pPr>
        <w:spacing w:line="600" w:lineRule="exact"/>
        <w:ind w:firstLine="562" w:firstLineChars="200"/>
        <w:rPr>
          <w:rFonts w:hint="default" w:ascii="Times New Roman" w:hAnsi="Times New Roman" w:eastAsia="仿宋GB2312" w:cs="Times New Roman"/>
          <w:b w:val="0"/>
          <w:bCs w:val="0"/>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1.服务对象类型：</w:t>
      </w:r>
      <w:r>
        <w:rPr>
          <w:rFonts w:hint="eastAsia" w:ascii="Times New Roman" w:hAnsi="Times New Roman" w:eastAsia="仿宋GB2312" w:cs="Times New Roman"/>
          <w:b w:val="0"/>
          <w:bCs w:val="0"/>
          <w:strike w:val="0"/>
          <w:dstrike w:val="0"/>
          <w:color w:val="000000"/>
          <w:sz w:val="28"/>
          <w:szCs w:val="28"/>
          <w:highlight w:val="none"/>
          <w:u w:val="none"/>
          <w:lang w:val="en-US" w:eastAsia="zh-CN"/>
        </w:rPr>
        <w:t>自然人</w:t>
      </w:r>
    </w:p>
    <w:p w14:paraId="384BFF87">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2.是否为涉企许可事项：</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34DEBF7F">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3.涉企经营许可事项名称：</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18175EF8">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4.许可证件名称：</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5AD06B5D">
      <w:pPr>
        <w:spacing w:line="600" w:lineRule="exact"/>
        <w:ind w:firstLine="562" w:firstLineChars="200"/>
        <w:rPr>
          <w:rFonts w:hint="default" w:ascii="Times New Roman" w:hAnsi="Times New Roman" w:eastAsia="仿宋GB2312" w:cs="Times New Roman"/>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5.改革方式：</w:t>
      </w:r>
      <w:r>
        <w:rPr>
          <w:rFonts w:hint="eastAsia" w:ascii="Times New Roman" w:hAnsi="Times New Roman" w:eastAsia="仿宋GB2312" w:cs="Times New Roman"/>
          <w:b w:val="0"/>
          <w:bCs w:val="0"/>
          <w:strike w:val="0"/>
          <w:dstrike w:val="0"/>
          <w:color w:val="000000"/>
          <w:sz w:val="28"/>
          <w:szCs w:val="28"/>
          <w:highlight w:val="none"/>
          <w:u w:val="none"/>
          <w:lang w:val="en-US" w:eastAsia="zh-CN"/>
        </w:rPr>
        <w:t>减时限</w:t>
      </w:r>
    </w:p>
    <w:p w14:paraId="79688D2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6.具体改革举措</w:t>
      </w:r>
    </w:p>
    <w:p w14:paraId="1E3A0D9F">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适龄儿童、少年</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免试入学。</w:t>
      </w:r>
    </w:p>
    <w:p w14:paraId="5B09901A">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（2）</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父母或者其他法定监护人在非户籍所在地工作或者居住的适龄儿童、少年，在其父母或者其他法定监护人工作或者居住地接受义务教育的，当地人民政府应当为其提供平等接受义务教育的条件。</w:t>
      </w:r>
    </w:p>
    <w:p w14:paraId="54D80C86">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（3）将承诺审批时限由20个工作日压减至5个工作日。</w:t>
      </w:r>
    </w:p>
    <w:p w14:paraId="5649DB6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7.加强事中事后监管措施</w:t>
      </w:r>
    </w:p>
    <w:p w14:paraId="175E0061">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人民政府教育督导机构对义务教育工作执行法律法规情况、教育教学质量以及义务教育均衡发展状况等进行督导，督导报告向社会公布。</w:t>
      </w:r>
    </w:p>
    <w:p w14:paraId="07DA2D97">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（2）</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任何社会组织或者个人有权对违反本法的行为向有关国家机关提出检举或者控告。</w:t>
      </w:r>
    </w:p>
    <w:p w14:paraId="1BD5263E">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发生违反本法的重大事件，妨碍义务教育实施，造成重大社会影响的，负有领导责任的人民政府或者人民政府教育行政部门负责人应当</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引咎辞职</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w:t>
      </w:r>
    </w:p>
    <w:p w14:paraId="2B50B2E5">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（3）</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居民委员会和村民委员会协助政府做好工作，督促适龄儿童、少年入学。</w:t>
      </w:r>
    </w:p>
    <w:p w14:paraId="2C0CA01B">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（4）</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禁止用人单位招用应当接受义务教育的适龄儿童、少年。</w:t>
      </w:r>
    </w:p>
    <w:p w14:paraId="02464E2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五、申请材料</w:t>
      </w:r>
    </w:p>
    <w:p w14:paraId="720F91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1.申请材料名称</w:t>
      </w:r>
    </w:p>
    <w:p w14:paraId="1917FC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（1）缓学：缓学申请表</w:t>
      </w:r>
    </w:p>
    <w:p w14:paraId="3D690D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（2）休学：休学申请表</w:t>
      </w:r>
    </w:p>
    <w:p w14:paraId="3A47BD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规定申请材料的依据</w:t>
      </w:r>
    </w:p>
    <w:p w14:paraId="27BE0BB6">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（1）《中华人民共和国义务教育法》第十一条……适龄儿童、少年因身体状况需要延缓入学或者休学的，其父母或者其他法定监护人应当提出申请，由当地乡镇人民政府或者县级人民政府教育行政部门批准。</w:t>
      </w:r>
    </w:p>
    <w:p w14:paraId="5BA163F1">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（2）《中华人民共和国行政许可法》第二十九条……申请人可以委托代理人提出行政许可申请。但是，依法应当由申请人到行政机关办公场所提出行政许可申请的除外。</w:t>
      </w:r>
    </w:p>
    <w:p w14:paraId="350B2BE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六、中介服务</w:t>
      </w:r>
    </w:p>
    <w:p w14:paraId="25D6B1B3">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1.有无法定中介服务事项：</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7A1C0305">
      <w:pPr>
        <w:spacing w:line="600" w:lineRule="exact"/>
        <w:ind w:firstLine="562"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中介服务事项名称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18F15BA4">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3.</w:t>
      </w:r>
      <w:r>
        <w:rPr>
          <w:rFonts w:hint="default" w:ascii="Times New Roman" w:hAnsi="Times New Roman" w:eastAsia="仿宋GB2312" w:cs="Times New Roman"/>
          <w:b/>
          <w:bCs/>
          <w:strike w:val="0"/>
          <w:dstrike w:val="0"/>
          <w:color w:val="000000"/>
          <w:sz w:val="28"/>
          <w:szCs w:val="28"/>
          <w:highlight w:val="none"/>
          <w:u w:val="none"/>
          <w:lang w:val="en-US" w:eastAsia="zh-CN"/>
        </w:rPr>
        <w:t>设定中介服务事项的依据</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6DF0EAD3">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4.</w:t>
      </w:r>
      <w:r>
        <w:rPr>
          <w:rFonts w:hint="default" w:ascii="Times New Roman" w:hAnsi="Times New Roman" w:eastAsia="仿宋GB2312" w:cs="Times New Roman"/>
          <w:b/>
          <w:bCs/>
          <w:strike w:val="0"/>
          <w:dstrike w:val="0"/>
          <w:color w:val="000000"/>
          <w:sz w:val="28"/>
          <w:szCs w:val="28"/>
          <w:highlight w:val="none"/>
          <w:u w:val="none"/>
          <w:lang w:val="en-US" w:eastAsia="zh-CN"/>
        </w:rPr>
        <w:t>提供中介服务的机构</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217376FE">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5.</w:t>
      </w:r>
      <w:r>
        <w:rPr>
          <w:rFonts w:hint="default" w:ascii="Times New Roman" w:hAnsi="Times New Roman" w:eastAsia="仿宋GB2312" w:cs="Times New Roman"/>
          <w:b/>
          <w:bCs/>
          <w:strike w:val="0"/>
          <w:dstrike w:val="0"/>
          <w:color w:val="000000"/>
          <w:sz w:val="28"/>
          <w:szCs w:val="28"/>
          <w:highlight w:val="none"/>
          <w:u w:val="none"/>
          <w:lang w:val="en-US" w:eastAsia="zh-CN"/>
        </w:rPr>
        <w:t>中介服务事项的收费性质</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无</w:t>
      </w:r>
    </w:p>
    <w:p w14:paraId="4B78724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七、审批程序</w:t>
      </w:r>
    </w:p>
    <w:p w14:paraId="495676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1.办理行政许可的程序环节</w:t>
      </w:r>
    </w:p>
    <w:p w14:paraId="5112F48E">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（1）申请；（2）</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受理；</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（3）</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审查；</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（4）</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决定。</w:t>
      </w:r>
    </w:p>
    <w:p w14:paraId="15A21E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2.规定行政许可程序的依据</w:t>
      </w:r>
    </w:p>
    <w:p w14:paraId="7748B1DF">
      <w:pPr>
        <w:spacing w:line="600" w:lineRule="exact"/>
        <w:ind w:firstLine="560" w:firstLineChars="200"/>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《中华人民共和国行政许可法》第四章　行政许可的实施程序第一节　申请与受理……第二节　审查与决定……</w:t>
      </w:r>
    </w:p>
    <w:p w14:paraId="61B46988">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3.</w:t>
      </w:r>
      <w:r>
        <w:rPr>
          <w:rFonts w:hint="default" w:ascii="Times New Roman" w:hAnsi="Times New Roman" w:eastAsia="仿宋GB2312" w:cs="Times New Roman"/>
          <w:b/>
          <w:bCs/>
          <w:strike w:val="0"/>
          <w:dstrike w:val="0"/>
          <w:color w:val="000000"/>
          <w:sz w:val="28"/>
          <w:szCs w:val="28"/>
          <w:highlight w:val="none"/>
          <w:u w:val="none"/>
          <w:lang w:val="en-US" w:eastAsia="zh-CN"/>
        </w:rPr>
        <w:t>是否需要现场勘验</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5E286E20">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4.</w:t>
      </w:r>
      <w:r>
        <w:rPr>
          <w:rFonts w:hint="default" w:ascii="Times New Roman" w:hAnsi="Times New Roman" w:eastAsia="仿宋GB2312" w:cs="Times New Roman"/>
          <w:b/>
          <w:bCs/>
          <w:strike w:val="0"/>
          <w:dstrike w:val="0"/>
          <w:color w:val="000000"/>
          <w:sz w:val="28"/>
          <w:szCs w:val="28"/>
          <w:highlight w:val="none"/>
          <w:u w:val="none"/>
          <w:lang w:val="en-US" w:eastAsia="zh-CN"/>
        </w:rPr>
        <w:t>是否需要组织听证</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2B25AAF5">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5.</w:t>
      </w:r>
      <w:r>
        <w:rPr>
          <w:rFonts w:hint="default" w:ascii="Times New Roman" w:hAnsi="Times New Roman" w:eastAsia="仿宋GB2312" w:cs="Times New Roman"/>
          <w:b/>
          <w:bCs/>
          <w:strike w:val="0"/>
          <w:dstrike w:val="0"/>
          <w:color w:val="000000"/>
          <w:sz w:val="28"/>
          <w:szCs w:val="28"/>
          <w:highlight w:val="none"/>
          <w:u w:val="none"/>
          <w:lang w:val="en-US" w:eastAsia="zh-CN"/>
        </w:rPr>
        <w:t>是否需要招标、拍卖、挂牌交易</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06E6E0C7">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6.</w:t>
      </w:r>
      <w:r>
        <w:rPr>
          <w:rFonts w:hint="default" w:ascii="Times New Roman" w:hAnsi="Times New Roman" w:eastAsia="仿宋GB2312" w:cs="Times New Roman"/>
          <w:b/>
          <w:bCs/>
          <w:strike w:val="0"/>
          <w:dstrike w:val="0"/>
          <w:color w:val="000000"/>
          <w:sz w:val="28"/>
          <w:szCs w:val="28"/>
          <w:highlight w:val="none"/>
          <w:u w:val="none"/>
          <w:lang w:val="en-US" w:eastAsia="zh-CN"/>
        </w:rPr>
        <w:t>是否需要检验、检测、检疫</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252A9ADA">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7.</w:t>
      </w:r>
      <w:r>
        <w:rPr>
          <w:rFonts w:hint="default" w:ascii="Times New Roman" w:hAnsi="Times New Roman" w:eastAsia="仿宋GB2312" w:cs="Times New Roman"/>
          <w:b/>
          <w:bCs/>
          <w:strike w:val="0"/>
          <w:dstrike w:val="0"/>
          <w:color w:val="000000"/>
          <w:sz w:val="28"/>
          <w:szCs w:val="28"/>
          <w:highlight w:val="none"/>
          <w:u w:val="none"/>
          <w:lang w:val="en-US" w:eastAsia="zh-CN"/>
        </w:rPr>
        <w:t>是否需要鉴定</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312FEAAD">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8.</w:t>
      </w:r>
      <w:r>
        <w:rPr>
          <w:rFonts w:hint="default" w:ascii="Times New Roman" w:hAnsi="Times New Roman" w:eastAsia="仿宋GB2312" w:cs="Times New Roman"/>
          <w:b/>
          <w:bCs/>
          <w:strike w:val="0"/>
          <w:dstrike w:val="0"/>
          <w:color w:val="000000"/>
          <w:sz w:val="28"/>
          <w:szCs w:val="28"/>
          <w:highlight w:val="none"/>
          <w:u w:val="none"/>
          <w:lang w:val="en-US" w:eastAsia="zh-CN"/>
        </w:rPr>
        <w:t>是否需要专家评审</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18815050">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9.</w:t>
      </w:r>
      <w:r>
        <w:rPr>
          <w:rFonts w:hint="default" w:ascii="Times New Roman" w:hAnsi="Times New Roman" w:eastAsia="仿宋GB2312" w:cs="Times New Roman"/>
          <w:b/>
          <w:bCs/>
          <w:strike w:val="0"/>
          <w:dstrike w:val="0"/>
          <w:color w:val="000000"/>
          <w:sz w:val="28"/>
          <w:szCs w:val="28"/>
          <w:highlight w:val="none"/>
          <w:u w:val="none"/>
          <w:lang w:val="en-US" w:eastAsia="zh-CN"/>
        </w:rPr>
        <w:t>是否需要向社会公示</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36D2657F">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10.</w:t>
      </w:r>
      <w:r>
        <w:rPr>
          <w:rFonts w:hint="default" w:ascii="Times New Roman" w:hAnsi="Times New Roman" w:eastAsia="仿宋GB2312" w:cs="Times New Roman"/>
          <w:b/>
          <w:bCs/>
          <w:strike w:val="0"/>
          <w:dstrike w:val="0"/>
          <w:color w:val="000000"/>
          <w:sz w:val="28"/>
          <w:szCs w:val="28"/>
          <w:highlight w:val="none"/>
          <w:u w:val="none"/>
          <w:lang w:val="en-US" w:eastAsia="zh-CN"/>
        </w:rPr>
        <w:t>是否实行告知承诺办理</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3EAD27E0">
      <w:pPr>
        <w:spacing w:line="600" w:lineRule="exact"/>
        <w:ind w:firstLine="562" w:firstLineChars="200"/>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否</w:t>
      </w:r>
    </w:p>
    <w:p w14:paraId="37BFEDB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八、受理和审批时限</w:t>
      </w:r>
    </w:p>
    <w:p w14:paraId="0A107550">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1.承诺受理时限：</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当场办理</w:t>
      </w:r>
    </w:p>
    <w:p w14:paraId="3B8253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rPr>
      </w:pPr>
      <w:r>
        <w:rPr>
          <w:rFonts w:hint="eastAsia" w:ascii="Times New Roman" w:hAnsi="Times New Roman" w:eastAsia="仿宋GB2312" w:cs="Times New Roman"/>
          <w:b/>
          <w:bCs/>
          <w:strike w:val="0"/>
          <w:dstrike w:val="0"/>
          <w:color w:val="000000"/>
          <w:sz w:val="28"/>
          <w:szCs w:val="28"/>
          <w:highlight w:val="none"/>
          <w:u w:val="none"/>
          <w:lang w:val="en-US" w:eastAsia="zh-CN"/>
        </w:rPr>
        <w:t>2.法定审批时限：</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20个工作日</w:t>
      </w:r>
    </w:p>
    <w:p w14:paraId="0203BB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3.规定法定审批时限依据</w:t>
      </w:r>
    </w:p>
    <w:p w14:paraId="3D0C211F">
      <w:pPr>
        <w:spacing w:line="600" w:lineRule="exact"/>
        <w:ind w:firstLine="560" w:firstLineChars="200"/>
        <w:rPr>
          <w:rFonts w:hint="default" w:ascii="Times New Roman" w:hAnsi="Times New Roman" w:eastAsia="仿宋GB2312" w:cs="Times New Roman"/>
          <w:color w:val="000000"/>
          <w:sz w:val="32"/>
          <w:szCs w:val="32"/>
          <w:highlight w:val="none"/>
          <w:u w:val="none"/>
          <w:lang w:val="en-US"/>
        </w:rPr>
      </w:pP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79CDC3D6">
      <w:pPr>
        <w:spacing w:line="600" w:lineRule="exact"/>
        <w:ind w:firstLine="562" w:firstLineChars="200"/>
        <w:rPr>
          <w:rFonts w:hint="default"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4.承诺审批时限：</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5</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个工作日</w:t>
      </w:r>
    </w:p>
    <w:p w14:paraId="01859FB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九、收费</w:t>
      </w:r>
    </w:p>
    <w:p w14:paraId="7F18E2FE">
      <w:pPr>
        <w:spacing w:line="600" w:lineRule="exact"/>
        <w:ind w:firstLine="562" w:firstLineChars="200"/>
        <w:rPr>
          <w:rFonts w:hint="eastAsia"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1.办理行政许可是否收费：</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否</w:t>
      </w:r>
    </w:p>
    <w:p w14:paraId="6676B6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2.收费项目的名称、收费项目的标准、设定收费项目的依据、规定收费标准的依据 ：</w:t>
      </w:r>
      <w:r>
        <w:rPr>
          <w:rFonts w:hint="eastAsia" w:ascii="方正仿宋_GBK" w:hAnsi="方正仿宋_GBK" w:eastAsia="方正仿宋_GBK" w:cs="方正仿宋_GBK"/>
          <w:color w:val="000000"/>
          <w:sz w:val="28"/>
          <w:szCs w:val="28"/>
          <w:highlight w:val="none"/>
          <w:u w:val="none"/>
          <w:lang w:val="en-US"/>
        </w:rPr>
        <w:t>无</w:t>
      </w:r>
    </w:p>
    <w:p w14:paraId="6D67E33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十、行政许可证件</w:t>
      </w:r>
    </w:p>
    <w:p w14:paraId="593334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1.审批结果类型：</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缓学、休学申请表</w:t>
      </w:r>
    </w:p>
    <w:p w14:paraId="68BAFC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2.审批结果名称：</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缓学申请表、休学申请表</w:t>
      </w:r>
    </w:p>
    <w:p w14:paraId="2CD6E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3.审批结果的有效期限：</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1年</w:t>
      </w:r>
    </w:p>
    <w:p w14:paraId="5A3304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4.规定审批结果有效期限的依据</w:t>
      </w:r>
    </w:p>
    <w:p w14:paraId="283EA4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000000"/>
          <w:sz w:val="32"/>
          <w:szCs w:val="32"/>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《中华人民共和国义务教育法》第十一条……适龄儿童、少年因身体状况需要延缓入学或者休学的，其父母或者其他法定监护人应当提出申请，由当地乡镇人民政府或者县级人民政府教育行政部门批准。</w:t>
      </w:r>
    </w:p>
    <w:p w14:paraId="3E9FD9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5.是否需要办理审批结果变更手续：</w:t>
      </w:r>
      <w:r>
        <w:rPr>
          <w:rFonts w:hint="default" w:ascii="方正仿宋_GBK" w:hAnsi="方正仿宋_GBK" w:eastAsia="方正仿宋_GBK" w:cs="方正仿宋_GBK"/>
          <w:b w:val="0"/>
          <w:bCs w:val="0"/>
          <w:strike w:val="0"/>
          <w:dstrike w:val="0"/>
          <w:color w:val="000000"/>
          <w:sz w:val="28"/>
          <w:szCs w:val="28"/>
          <w:highlight w:val="none"/>
          <w:u w:val="none"/>
          <w:lang w:val="en-US" w:eastAsia="zh-CN"/>
        </w:rPr>
        <w:t>否</w:t>
      </w:r>
    </w:p>
    <w:p w14:paraId="465BEF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000000"/>
          <w:sz w:val="32"/>
          <w:szCs w:val="32"/>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6.办理审批结果变更手续的要求：</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793346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7.是否需要办理审批结果延续手续：</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否</w:t>
      </w:r>
    </w:p>
    <w:p w14:paraId="4C8F9F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000000"/>
          <w:sz w:val="32"/>
          <w:szCs w:val="32"/>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8.办理审批结果延续手续的要求：</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577B03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9.审批结果的有效地域范围：</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本辖区</w:t>
      </w:r>
    </w:p>
    <w:p w14:paraId="1CBE66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10.规定审批结果有效地域范围的依据</w:t>
      </w:r>
    </w:p>
    <w:p w14:paraId="29DFC4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《中华人民共和国义务教育法》第十一条……适龄儿童、少年因身体状况需要延缓入学或者休学的，其父母或者其他法定监护人应当提出申请，由当地乡镇人民政府或者县级人民政府教育行政部门批准。</w:t>
      </w:r>
    </w:p>
    <w:p w14:paraId="2299AE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十一、行政许可数量限制</w:t>
      </w:r>
    </w:p>
    <w:p w14:paraId="6E3AB4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1.有无行政许可数量限制：</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2FE786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2.公布数量限制的方式：</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7FC15B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3.公布数量限制的周期：</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3DBE9B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4.在数量限制条件下实施行政许可的方式：</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0C905D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4CD25DA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十二、行政许可后年检</w:t>
      </w:r>
    </w:p>
    <w:p w14:paraId="6E78C6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1.有无年检要求：</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0730B8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2.设定年检要求的依据：</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023E1D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3.年检周期：</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7467CC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4.年检是否要求报送材料：</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54E4F8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5.年检报送材料名称：</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64ECC3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6.年检是否收费：</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380D37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4D59EC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8.通过年检的证明或者标志：</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5F2BE9B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十三、行政许可后年报</w:t>
      </w:r>
    </w:p>
    <w:p w14:paraId="2D4F1D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w:t>
      </w:r>
      <w:r>
        <w:rPr>
          <w:rFonts w:hint="default" w:ascii="Times New Roman" w:hAnsi="Times New Roman" w:eastAsia="仿宋GB2312" w:cs="Times New Roman"/>
          <w:b/>
          <w:bCs/>
          <w:strike w:val="0"/>
          <w:dstrike w:val="0"/>
          <w:color w:val="000000"/>
          <w:sz w:val="28"/>
          <w:szCs w:val="28"/>
          <w:highlight w:val="none"/>
          <w:u w:val="none"/>
          <w:lang w:val="en-US" w:eastAsia="zh-CN"/>
        </w:rPr>
        <w:t>有无年报要求</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4C44A5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年报报送材料名称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5F59B9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w:t>
      </w:r>
      <w:r>
        <w:rPr>
          <w:rFonts w:hint="default" w:ascii="Times New Roman" w:hAnsi="Times New Roman" w:eastAsia="仿宋GB2312" w:cs="Times New Roman"/>
          <w:b/>
          <w:bCs/>
          <w:strike w:val="0"/>
          <w:dstrike w:val="0"/>
          <w:color w:val="000000"/>
          <w:sz w:val="28"/>
          <w:szCs w:val="28"/>
          <w:highlight w:val="none"/>
          <w:u w:val="none"/>
          <w:lang w:val="en-US" w:eastAsia="zh-CN"/>
        </w:rPr>
        <w:t>设定年报要求的依据</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002178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w:t>
      </w:r>
      <w:r>
        <w:rPr>
          <w:rFonts w:hint="default" w:ascii="Times New Roman" w:hAnsi="Times New Roman" w:eastAsia="仿宋GB2312" w:cs="Times New Roman"/>
          <w:b/>
          <w:bCs/>
          <w:strike w:val="0"/>
          <w:dstrike w:val="0"/>
          <w:color w:val="000000"/>
          <w:sz w:val="28"/>
          <w:szCs w:val="28"/>
          <w:highlight w:val="none"/>
          <w:u w:val="none"/>
          <w:lang w:val="en-US" w:eastAsia="zh-CN"/>
        </w:rPr>
        <w:t>年报周期</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20B3556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十四、监管主体</w:t>
      </w:r>
    </w:p>
    <w:p w14:paraId="0356FF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县级教育主管部门、乡（镇、街道）级政府</w:t>
      </w:r>
    </w:p>
    <w:p w14:paraId="14606A4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000000"/>
          <w:sz w:val="28"/>
          <w:szCs w:val="28"/>
          <w:highlight w:val="none"/>
          <w:u w:val="none"/>
          <w:lang w:val="en-US" w:eastAsia="zh-CN"/>
        </w:rPr>
      </w:pPr>
      <w:r>
        <w:rPr>
          <w:rFonts w:hint="eastAsia" w:ascii="Times New Roman" w:hAnsi="Times New Roman" w:eastAsia="黑体" w:cs="Times New Roman"/>
          <w:b w:val="0"/>
          <w:bCs w:val="0"/>
          <w:strike w:val="0"/>
          <w:dstrike w:val="0"/>
          <w:color w:val="000000"/>
          <w:sz w:val="28"/>
          <w:szCs w:val="28"/>
          <w:highlight w:val="none"/>
          <w:u w:val="none"/>
          <w:lang w:val="en-US" w:eastAsia="zh-CN"/>
        </w:rPr>
        <w:t>十五、备注</w:t>
      </w:r>
    </w:p>
    <w:p w14:paraId="5731FF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000000"/>
          <w:sz w:val="28"/>
          <w:szCs w:val="28"/>
          <w:highlight w:val="none"/>
          <w:u w:val="none"/>
          <w:lang w:val="en-US" w:eastAsia="zh-CN"/>
        </w:rPr>
      </w:pPr>
      <w:r>
        <w:rPr>
          <w:rFonts w:hint="eastAsia" w:ascii="方正仿宋_GBK" w:hAnsi="方正仿宋_GBK" w:eastAsia="方正仿宋_GBK" w:cs="方正仿宋_GBK"/>
          <w:b w:val="0"/>
          <w:bCs w:val="0"/>
          <w:strike w:val="0"/>
          <w:dstrike w:val="0"/>
          <w:color w:val="000000"/>
          <w:sz w:val="28"/>
          <w:szCs w:val="28"/>
          <w:highlight w:val="none"/>
          <w:u w:val="none"/>
          <w:lang w:val="en-US" w:eastAsia="zh-CN"/>
        </w:rPr>
        <w:t>无</w:t>
      </w:r>
    </w:p>
    <w:p w14:paraId="46F15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000000"/>
          <w:sz w:val="28"/>
          <w:szCs w:val="28"/>
          <w:highlight w:val="none"/>
          <w:u w:val="none"/>
          <w:lang w:val="en-US" w:eastAsia="zh-CN"/>
        </w:rPr>
      </w:pPr>
    </w:p>
    <w:p w14:paraId="065897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strike w:val="0"/>
          <w:dstrike w:val="0"/>
          <w:sz w:val="30"/>
          <w:szCs w:val="30"/>
          <w:highlight w:val="none"/>
          <w:lang w:val="en-US" w:eastAsia="zh-CN"/>
        </w:rPr>
      </w:pPr>
    </w:p>
    <w:p w14:paraId="66CFBD9F">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eastAsia" w:ascii="宋体" w:hAnsi="宋体" w:eastAsia="方正仿宋_GBK" w:cs="Nimbus Roman No9 L"/>
          <w:color w:val="000000"/>
          <w:spacing w:val="0"/>
          <w:sz w:val="30"/>
          <w:szCs w:val="30"/>
          <w:highlight w:val="none"/>
          <w:lang w:val="en-US" w:eastAsia="zh-CN"/>
        </w:rPr>
      </w:pPr>
    </w:p>
    <w:p w14:paraId="19660B54">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27764889">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8BDD1AA">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673AB998">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19827C0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7E907DCE">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3A3954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rPr>
        <w:t>行政许可事项实施规范</w:t>
      </w:r>
    </w:p>
    <w:p w14:paraId="7727786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eastAsia="zh-CN"/>
        </w:rPr>
        <w:t>（基本要素）</w:t>
      </w:r>
    </w:p>
    <w:p w14:paraId="54B9E29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outlineLvl w:val="0"/>
        <w:rPr>
          <w:rFonts w:hint="eastAsia" w:ascii="宋体" w:hAnsi="宋体" w:eastAsia="宋体" w:cs="宋体"/>
          <w:b w:val="0"/>
          <w:bCs w:val="0"/>
          <w:strike w:val="0"/>
          <w:dstrike w:val="0"/>
          <w:color w:val="FF0000"/>
          <w:sz w:val="28"/>
          <w:szCs w:val="28"/>
          <w:lang w:eastAsia="zh-CN"/>
        </w:rPr>
      </w:pPr>
    </w:p>
    <w:p w14:paraId="0EBBD1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一、行政许可事项名称</w:t>
      </w:r>
    </w:p>
    <w:p w14:paraId="7E24EE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乡村建设规划许可</w:t>
      </w:r>
    </w:p>
    <w:p w14:paraId="0A4206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二、主管部门</w:t>
      </w:r>
    </w:p>
    <w:p w14:paraId="1EA563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香格里拉市自然资源和规划局</w:t>
      </w:r>
    </w:p>
    <w:p w14:paraId="31E25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三、实施机关</w:t>
      </w:r>
    </w:p>
    <w:p w14:paraId="63411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乡镇政府</w:t>
      </w:r>
    </w:p>
    <w:p w14:paraId="34462E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四、设定和实施依据</w:t>
      </w:r>
    </w:p>
    <w:p w14:paraId="428D64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1.《中华人民共和国城乡规划法》</w:t>
      </w:r>
    </w:p>
    <w:p w14:paraId="1FF89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2.《云南省城乡规划条例》</w:t>
      </w:r>
    </w:p>
    <w:p w14:paraId="04B578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五、子项</w:t>
      </w:r>
    </w:p>
    <w:p w14:paraId="60C37B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农村村民住宅建设规划许可（乡镇权限）</w:t>
      </w:r>
    </w:p>
    <w:p w14:paraId="6CE37603"/>
    <w:p w14:paraId="1222744D">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6A1F7ECF">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42160878">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8740E1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0DD2C33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B8283A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79C0CFF9">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4B89CFA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293712C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w:t>
      </w:r>
      <w:r>
        <w:rPr>
          <w:rFonts w:hint="eastAsia" w:ascii="方正小标宋_GBK" w:hAnsi="方正小标宋_GBK" w:eastAsia="方正小标宋_GBK" w:cs="方正小标宋_GBK"/>
          <w:b w:val="0"/>
          <w:bCs w:val="0"/>
          <w:strike w:val="0"/>
          <w:dstrike w:val="0"/>
          <w:color w:val="auto"/>
          <w:sz w:val="44"/>
          <w:szCs w:val="44"/>
          <w:lang w:val="en-US" w:eastAsia="zh-CN"/>
        </w:rPr>
        <w:t>乡镇</w:t>
      </w:r>
      <w:r>
        <w:rPr>
          <w:rFonts w:hint="eastAsia" w:ascii="方正小标宋_GBK" w:hAnsi="方正小标宋_GBK" w:eastAsia="方正小标宋_GBK" w:cs="方正小标宋_GBK"/>
          <w:b w:val="0"/>
          <w:bCs w:val="0"/>
          <w:strike w:val="0"/>
          <w:dstrike w:val="0"/>
          <w:color w:val="auto"/>
          <w:sz w:val="44"/>
          <w:szCs w:val="44"/>
          <w:lang w:eastAsia="zh-CN"/>
        </w:rPr>
        <w:t>权限）</w:t>
      </w:r>
    </w:p>
    <w:p w14:paraId="737339D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【000115134007】</w:t>
      </w:r>
    </w:p>
    <w:p w14:paraId="7C0732E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14:paraId="3E4E3A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14:paraId="271882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14:paraId="296013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14:paraId="636455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14:paraId="509B1C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14:paraId="60C3C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14:paraId="5F06F2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14:paraId="25B3FA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14:paraId="082EA0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14:paraId="55206F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14:paraId="584863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14:paraId="343FF6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14:paraId="150679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14:paraId="276CE6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14:paraId="4494D1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14:paraId="689285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14:paraId="730D45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14:paraId="3A6771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14:paraId="6E4702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14:paraId="2E064C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14:paraId="531EF0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14:paraId="62264A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14:paraId="513FD7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14:paraId="058585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镇级</w:t>
      </w:r>
    </w:p>
    <w:p w14:paraId="48778A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镇级</w:t>
      </w:r>
    </w:p>
    <w:p w14:paraId="680E9C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14:paraId="119AE5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镇级</w:t>
      </w:r>
    </w:p>
    <w:p w14:paraId="1CB315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14:paraId="3F8E7B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highlight w:val="none"/>
          <w:lang w:val="en-US" w:eastAsia="zh-CN"/>
        </w:rPr>
        <w:t>镇</w:t>
      </w:r>
      <w:r>
        <w:rPr>
          <w:rFonts w:hint="eastAsia" w:ascii="仿宋_GB2312" w:hAnsi="仿宋_GB2312" w:eastAsia="仿宋_GB2312" w:cs="仿宋_GB2312"/>
          <w:b w:val="0"/>
          <w:bCs w:val="0"/>
          <w:strike w:val="0"/>
          <w:dstrike w:val="0"/>
          <w:color w:val="auto"/>
          <w:sz w:val="32"/>
          <w:szCs w:val="32"/>
          <w:lang w:val="en-US" w:eastAsia="zh-CN"/>
        </w:rPr>
        <w:t>级</w:t>
      </w:r>
    </w:p>
    <w:p w14:paraId="4B0FDF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14:paraId="6575A6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14:paraId="246905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14:paraId="42C36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14:paraId="789FE8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14:paraId="3076F7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14:paraId="1038D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14:paraId="1B0209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14:paraId="116FFE9F">
      <w:pPr>
        <w:pStyle w:val="3"/>
        <w:rPr>
          <w:rFonts w:hint="default"/>
          <w:lang w:val="en-US" w:eastAsia="zh-CN"/>
        </w:rPr>
      </w:pPr>
    </w:p>
    <w:p w14:paraId="3A4913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14:paraId="701EA6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14:paraId="6896B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14:paraId="1CC57F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14:paraId="09E101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14:paraId="78A54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14:paraId="500EB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14:paraId="63B49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14:paraId="1D359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14:paraId="48C63B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14:paraId="4F58DB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14:paraId="17CD28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14:paraId="6E6A8C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14:paraId="0E2CFF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14:paraId="5916EF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sz w:val="32"/>
          <w:szCs w:val="32"/>
          <w:highlight w:val="none"/>
          <w:lang w:val="en-US" w:eastAsia="zh-CN"/>
        </w:rPr>
        <w:t>减时限</w:t>
      </w:r>
    </w:p>
    <w:p w14:paraId="7A5559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14:paraId="72D082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14:paraId="72EC5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14:paraId="4AD56E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14:paraId="69A44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14:paraId="31A26C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14:paraId="0148AA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14:paraId="74D4C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14:paraId="336F5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14:paraId="0B6173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14:paraId="130A3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14:paraId="5CF878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14:paraId="175BC2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14:paraId="04698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14:paraId="18B88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14:paraId="2F174F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14:paraId="0012F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14:paraId="28137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14:paraId="062CC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14:paraId="78A53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14:paraId="72EF6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14:paraId="4673F7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14:paraId="5FCE14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14:paraId="16748D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14:paraId="28CD80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14:paraId="78CF49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14:paraId="3C9940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14:paraId="4D7933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14:paraId="191A8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14:paraId="1D6A3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14:paraId="0F572D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14:paraId="2CE78F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14:paraId="38E328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14:paraId="1CA5F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14:paraId="551ACF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14:paraId="3C8AAB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14:paraId="2A6E80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14:paraId="5FCFD9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14:paraId="1A1320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14:paraId="581A12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14:paraId="09FDB0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14:paraId="4D60E9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14:paraId="4460B9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14:paraId="11F2CA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14:paraId="25C388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14:paraId="7DD21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14:paraId="54CAE1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14:paraId="64641B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7100B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14:paraId="491F1F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14:paraId="0E4C8D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14:paraId="528503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14:paraId="6263D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14:paraId="0C2406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14:paraId="21C0B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14:paraId="22A26D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14:paraId="583341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14:paraId="03DA09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14:paraId="58664B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14:paraId="29616B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14:paraId="3C8BEE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14:paraId="7DE385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14:paraId="1AD1A5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14:paraId="05CE7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14:paraId="6AEA9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14:paraId="73E5FE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14:paraId="37A61B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14:paraId="50DDAA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14:paraId="2D1732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14:paraId="5B1BC5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14:paraId="250F17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14:paraId="2A664E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14:paraId="1C425A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14:paraId="2BDDA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14:paraId="243ADF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14:paraId="1E8181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14:paraId="597CAB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14:paraId="36B2AB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14:paraId="145B18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14:paraId="0E245A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14:paraId="647DCF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14:paraId="3FB869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14:paraId="421C3C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14:paraId="0A0268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14:paraId="0685C5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14:paraId="32162C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14:paraId="323F54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14:paraId="1B22EC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14:paraId="33EB0C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14:paraId="481FA7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14:paraId="3BB117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14:paraId="7AAA0837"/>
    <w:p w14:paraId="2AFEC84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9640752">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110C04B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270DF80">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02AD936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135F57C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5830CE8">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0C33F958">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2669DFED">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27169C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AD73CCB">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1EBBC43F">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1DECC2EF">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9D923C7">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55A7CC9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202F373D">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0867CB8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79D3837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7EF8023D">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8D90A4E">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600" w:firstLineChars="200"/>
        <w:jc w:val="center"/>
        <w:textAlignment w:val="auto"/>
        <w:rPr>
          <w:rFonts w:hint="default" w:ascii="宋体" w:hAnsi="宋体" w:eastAsia="方正仿宋_GBK" w:cs="Nimbus Roman No9 L"/>
          <w:color w:val="000000"/>
          <w:spacing w:val="0"/>
          <w:sz w:val="30"/>
          <w:szCs w:val="30"/>
          <w:highlight w:val="none"/>
          <w:lang w:val="en-US" w:eastAsia="zh-CN"/>
        </w:rPr>
      </w:pPr>
    </w:p>
    <w:p w14:paraId="3334FD3F">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4A235C0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rPr>
        <w:t>行政许可事项实施规范</w:t>
      </w:r>
    </w:p>
    <w:p w14:paraId="4EE2348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eastAsia="zh-CN"/>
        </w:rPr>
        <w:t>（基本要素）</w:t>
      </w:r>
    </w:p>
    <w:p w14:paraId="23B798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outlineLvl w:val="0"/>
        <w:rPr>
          <w:rFonts w:hint="eastAsia" w:ascii="宋体" w:hAnsi="宋体" w:eastAsia="宋体" w:cs="宋体"/>
          <w:b w:val="0"/>
          <w:bCs w:val="0"/>
          <w:strike w:val="0"/>
          <w:dstrike w:val="0"/>
          <w:color w:val="FF0000"/>
          <w:sz w:val="28"/>
          <w:szCs w:val="28"/>
          <w:lang w:eastAsia="zh-CN"/>
        </w:rPr>
      </w:pPr>
    </w:p>
    <w:p w14:paraId="4D98B8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一、行政许可事项名称</w:t>
      </w:r>
    </w:p>
    <w:p w14:paraId="60FF5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outlineLvl w:val="1"/>
        <w:rPr>
          <w:rFonts w:hint="eastAsia" w:ascii="方正仿宋_GBK" w:hAnsi="方正仿宋_GBK" w:eastAsia="方正仿宋_GBK" w:cs="方正仿宋_GBK"/>
          <w:color w:val="333333"/>
          <w:kern w:val="0"/>
          <w:sz w:val="30"/>
          <w:szCs w:val="30"/>
        </w:rPr>
      </w:pPr>
      <w:r>
        <w:rPr>
          <w:rFonts w:hint="eastAsia" w:ascii="方正仿宋_GBK" w:hAnsi="方正仿宋_GBK" w:eastAsia="方正仿宋_GBK" w:cs="方正仿宋_GBK"/>
          <w:color w:val="333333"/>
          <w:kern w:val="0"/>
          <w:sz w:val="30"/>
          <w:szCs w:val="30"/>
        </w:rPr>
        <w:t>在村庄、集镇规划区内公共场所修建临时建筑等设施审批</w:t>
      </w:r>
    </w:p>
    <w:p w14:paraId="1488A1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二、主管部门</w:t>
      </w:r>
    </w:p>
    <w:p w14:paraId="37BF35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香格里拉市住房和城乡建设局</w:t>
      </w:r>
    </w:p>
    <w:p w14:paraId="6C2B2D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三、实施机关</w:t>
      </w:r>
    </w:p>
    <w:p w14:paraId="71B233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乡镇政府</w:t>
      </w:r>
    </w:p>
    <w:p w14:paraId="6FCCB7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四、设定和实施依据</w:t>
      </w:r>
    </w:p>
    <w:p w14:paraId="690532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方正仿宋_GBK" w:hAnsi="Calibri" w:eastAsia="方正仿宋_GBK" w:cs="宋体"/>
          <w:color w:val="333333"/>
          <w:kern w:val="0"/>
          <w:sz w:val="28"/>
          <w:szCs w:val="28"/>
        </w:rPr>
        <w:t>《村庄和集镇规划建设管理条例》第40条</w:t>
      </w:r>
    </w:p>
    <w:p w14:paraId="5D1C7A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五、子项</w:t>
      </w:r>
    </w:p>
    <w:p w14:paraId="49AE4E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方正仿宋_GBK" w:hAnsi="方正仿宋_GBK" w:eastAsia="方正仿宋_GBK" w:cs="方正仿宋_GBK"/>
          <w:color w:val="333333"/>
          <w:kern w:val="0"/>
          <w:sz w:val="30"/>
          <w:szCs w:val="30"/>
        </w:rPr>
        <w:t>在村庄、集镇规划区内公共场所修建临时建筑等设施审批</w:t>
      </w:r>
    </w:p>
    <w:p w14:paraId="007E0DA9"/>
    <w:p w14:paraId="23376F3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50AD4770">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57E49DA">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303C6424">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54F462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F581B1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79B81C5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100DD527">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000A9B92">
      <w:pPr>
        <w:widowControl/>
        <w:shd w:val="clear" w:color="auto" w:fill="FFFFFF"/>
        <w:jc w:val="center"/>
        <w:rPr>
          <w:rFonts w:ascii="Calibri" w:hAnsi="Calibri" w:eastAsia="宋体" w:cs="宋体"/>
          <w:color w:val="333333"/>
          <w:kern w:val="0"/>
          <w:szCs w:val="21"/>
        </w:rPr>
      </w:pPr>
      <w:r>
        <w:rPr>
          <w:rFonts w:hint="eastAsia" w:ascii="方正小标宋_GBK" w:hAnsi="Calibri" w:eastAsia="方正小标宋_GBK" w:cs="宋体"/>
          <w:color w:val="333333"/>
          <w:kern w:val="0"/>
          <w:sz w:val="40"/>
          <w:szCs w:val="40"/>
        </w:rPr>
        <w:t>在村庄、集镇规划区内公共场所修建临时建筑等设施审批</w:t>
      </w:r>
    </w:p>
    <w:p w14:paraId="3DF498F0">
      <w:pPr>
        <w:widowControl/>
        <w:shd w:val="clear" w:color="auto" w:fill="FFFFFF"/>
        <w:jc w:val="center"/>
        <w:rPr>
          <w:rFonts w:ascii="Calibri" w:hAnsi="Calibri" w:eastAsia="宋体" w:cs="宋体"/>
          <w:color w:val="333333"/>
          <w:kern w:val="0"/>
          <w:szCs w:val="21"/>
        </w:rPr>
      </w:pPr>
      <w:r>
        <w:rPr>
          <w:rFonts w:hint="eastAsia" w:ascii="方正小标宋_GBK" w:hAnsi="Calibri" w:eastAsia="方正小标宋_GBK" w:cs="宋体"/>
          <w:color w:val="333333"/>
          <w:kern w:val="0"/>
          <w:sz w:val="40"/>
          <w:szCs w:val="40"/>
        </w:rPr>
        <w:t>000117138000</w:t>
      </w:r>
    </w:p>
    <w:p w14:paraId="2214D500">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一、基本要素</w:t>
      </w:r>
    </w:p>
    <w:p w14:paraId="12811BE9">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1.行政许可事项名称及编码</w:t>
      </w:r>
    </w:p>
    <w:p w14:paraId="3F1A186E">
      <w:pPr>
        <w:widowControl/>
        <w:shd w:val="clear" w:color="auto" w:fill="FFFFFF"/>
        <w:spacing w:line="54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在村庄、集镇规划区内公共场所修建临时建筑等设施审批【000117138000】</w:t>
      </w:r>
    </w:p>
    <w:p w14:paraId="2B4865EB">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2.行政许可事项子项名称及编码</w:t>
      </w:r>
    </w:p>
    <w:p w14:paraId="223AE5BF">
      <w:pPr>
        <w:widowControl/>
        <w:shd w:val="clear" w:color="auto" w:fill="FFFFFF"/>
        <w:spacing w:line="315"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无</w:t>
      </w:r>
    </w:p>
    <w:p w14:paraId="32006986">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3.行政许可事项业务办理项名称及编码</w:t>
      </w:r>
    </w:p>
    <w:p w14:paraId="03428EC8">
      <w:pPr>
        <w:widowControl/>
        <w:shd w:val="clear" w:color="auto" w:fill="FFFFFF"/>
        <w:spacing w:line="315" w:lineRule="atLeast"/>
        <w:ind w:firstLine="560"/>
        <w:rPr>
          <w:rFonts w:ascii="Calibri" w:hAnsi="Calibri" w:eastAsia="宋体" w:cs="宋体"/>
          <w:color w:val="333333"/>
          <w:kern w:val="0"/>
          <w:szCs w:val="21"/>
        </w:rPr>
      </w:pPr>
      <w:r>
        <w:rPr>
          <w:rFonts w:hint="eastAsia" w:ascii="方正仿宋_GBK" w:eastAsia="方正仿宋_GBK" w:cs="宋体"/>
          <w:color w:val="333333"/>
          <w:kern w:val="0"/>
          <w:sz w:val="28"/>
          <w:szCs w:val="28"/>
          <w:lang w:eastAsia="zh-CN"/>
        </w:rPr>
        <w:t>（</w:t>
      </w:r>
      <w:r>
        <w:rPr>
          <w:rFonts w:hint="eastAsia" w:ascii="方正仿宋_GBK" w:eastAsia="方正仿宋_GBK" w:cs="宋体"/>
          <w:color w:val="333333"/>
          <w:kern w:val="0"/>
          <w:sz w:val="28"/>
          <w:szCs w:val="28"/>
          <w:lang w:val="en-US" w:eastAsia="zh-CN"/>
        </w:rPr>
        <w:t>1</w:t>
      </w:r>
      <w:r>
        <w:rPr>
          <w:rFonts w:hint="eastAsia" w:ascii="方正仿宋_GBK" w:eastAsia="方正仿宋_GBK" w:cs="宋体"/>
          <w:color w:val="333333"/>
          <w:kern w:val="0"/>
          <w:sz w:val="28"/>
          <w:szCs w:val="28"/>
          <w:lang w:eastAsia="zh-CN"/>
        </w:rPr>
        <w:t>）</w:t>
      </w:r>
      <w:r>
        <w:rPr>
          <w:rFonts w:hint="eastAsia" w:ascii="方正仿宋_GBK" w:hAnsi="Calibri" w:eastAsia="方正仿宋_GBK" w:cs="宋体"/>
          <w:color w:val="333333"/>
          <w:kern w:val="0"/>
          <w:sz w:val="28"/>
          <w:szCs w:val="28"/>
        </w:rPr>
        <w:t>在村庄、集镇规划区内公共场所修建临时建筑等设施审批首次申请(00011713800001)</w:t>
      </w:r>
    </w:p>
    <w:p w14:paraId="304A4435">
      <w:pPr>
        <w:widowControl/>
        <w:shd w:val="clear" w:color="auto" w:fill="FFFFFF"/>
        <w:spacing w:line="315" w:lineRule="atLeast"/>
        <w:ind w:firstLine="560"/>
        <w:rPr>
          <w:rFonts w:ascii="Calibri" w:hAnsi="Calibri" w:eastAsia="宋体" w:cs="宋体"/>
          <w:color w:val="333333"/>
          <w:kern w:val="0"/>
          <w:szCs w:val="21"/>
        </w:rPr>
      </w:pPr>
      <w:r>
        <w:rPr>
          <w:rFonts w:hint="eastAsia" w:ascii="方正仿宋_GBK" w:eastAsia="方正仿宋_GBK" w:cs="宋体"/>
          <w:color w:val="333333"/>
          <w:kern w:val="0"/>
          <w:sz w:val="28"/>
          <w:szCs w:val="28"/>
          <w:lang w:eastAsia="zh-CN"/>
        </w:rPr>
        <w:t>（</w:t>
      </w:r>
      <w:r>
        <w:rPr>
          <w:rFonts w:hint="eastAsia" w:ascii="方正仿宋_GBK" w:eastAsia="方正仿宋_GBK" w:cs="宋体"/>
          <w:color w:val="333333"/>
          <w:kern w:val="0"/>
          <w:sz w:val="28"/>
          <w:szCs w:val="28"/>
          <w:lang w:val="en-US" w:eastAsia="zh-CN"/>
        </w:rPr>
        <w:t>2</w:t>
      </w:r>
      <w:r>
        <w:rPr>
          <w:rFonts w:hint="eastAsia" w:ascii="方正仿宋_GBK" w:eastAsia="方正仿宋_GBK" w:cs="宋体"/>
          <w:color w:val="333333"/>
          <w:kern w:val="0"/>
          <w:sz w:val="28"/>
          <w:szCs w:val="28"/>
          <w:lang w:eastAsia="zh-CN"/>
        </w:rPr>
        <w:t>）</w:t>
      </w:r>
      <w:r>
        <w:rPr>
          <w:rFonts w:hint="eastAsia" w:ascii="方正仿宋_GBK" w:hAnsi="Calibri" w:eastAsia="方正仿宋_GBK" w:cs="宋体"/>
          <w:color w:val="333333"/>
          <w:kern w:val="0"/>
          <w:sz w:val="28"/>
          <w:szCs w:val="28"/>
        </w:rPr>
        <w:t>在村庄、集镇规划区内公共场所修建临时建筑等设施审批变更(00011713800002)</w:t>
      </w:r>
    </w:p>
    <w:p w14:paraId="036F4718">
      <w:pPr>
        <w:widowControl/>
        <w:shd w:val="clear" w:color="auto" w:fill="FFFFFF"/>
        <w:spacing w:line="315" w:lineRule="atLeast"/>
        <w:ind w:firstLine="560"/>
        <w:rPr>
          <w:rFonts w:ascii="Calibri" w:hAnsi="Calibri" w:eastAsia="宋体" w:cs="宋体"/>
          <w:color w:val="333333"/>
          <w:kern w:val="0"/>
          <w:szCs w:val="21"/>
        </w:rPr>
      </w:pPr>
      <w:r>
        <w:rPr>
          <w:rFonts w:hint="eastAsia" w:ascii="方正仿宋_GBK" w:eastAsia="方正仿宋_GBK" w:cs="宋体"/>
          <w:color w:val="333333"/>
          <w:kern w:val="0"/>
          <w:sz w:val="28"/>
          <w:szCs w:val="28"/>
          <w:lang w:eastAsia="zh-CN"/>
        </w:rPr>
        <w:t>（</w:t>
      </w:r>
      <w:r>
        <w:rPr>
          <w:rFonts w:hint="eastAsia" w:ascii="方正仿宋_GBK" w:eastAsia="方正仿宋_GBK" w:cs="宋体"/>
          <w:color w:val="333333"/>
          <w:kern w:val="0"/>
          <w:sz w:val="28"/>
          <w:szCs w:val="28"/>
          <w:lang w:val="en-US" w:eastAsia="zh-CN"/>
        </w:rPr>
        <w:t>3</w:t>
      </w:r>
      <w:r>
        <w:rPr>
          <w:rFonts w:hint="eastAsia" w:ascii="方正仿宋_GBK" w:eastAsia="方正仿宋_GBK" w:cs="宋体"/>
          <w:color w:val="333333"/>
          <w:kern w:val="0"/>
          <w:sz w:val="28"/>
          <w:szCs w:val="28"/>
          <w:lang w:eastAsia="zh-CN"/>
        </w:rPr>
        <w:t>）</w:t>
      </w:r>
      <w:r>
        <w:rPr>
          <w:rFonts w:hint="eastAsia" w:ascii="方正仿宋_GBK" w:hAnsi="Calibri" w:eastAsia="方正仿宋_GBK" w:cs="宋体"/>
          <w:color w:val="333333"/>
          <w:kern w:val="0"/>
          <w:sz w:val="28"/>
          <w:szCs w:val="28"/>
        </w:rPr>
        <w:t>在村庄、集镇规划区内公共场所修建临时建筑等设施审批延续(00011713800003)</w:t>
      </w:r>
    </w:p>
    <w:p w14:paraId="2C6C47AC">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4.设定依据</w:t>
      </w:r>
    </w:p>
    <w:p w14:paraId="2339F5EA">
      <w:pPr>
        <w:widowControl/>
        <w:shd w:val="clear" w:color="auto" w:fill="FFFFFF"/>
        <w:spacing w:line="54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《村庄和集镇规划建设管理条例》第32条</w:t>
      </w:r>
    </w:p>
    <w:p w14:paraId="68A44FB4">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5.实施依据</w:t>
      </w:r>
    </w:p>
    <w:p w14:paraId="7987860B">
      <w:pPr>
        <w:widowControl/>
        <w:shd w:val="clear" w:color="auto" w:fill="FFFFFF"/>
        <w:spacing w:line="54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《村庄和集镇规划建设管理条例》第40条</w:t>
      </w:r>
    </w:p>
    <w:p w14:paraId="08F70750">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6.监管依据</w:t>
      </w:r>
    </w:p>
    <w:p w14:paraId="215F89BB">
      <w:pPr>
        <w:widowControl/>
        <w:shd w:val="clear" w:color="auto" w:fill="FFFFFF"/>
        <w:spacing w:line="54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《村庄和集镇规划建设管理条例》第40条</w:t>
      </w:r>
    </w:p>
    <w:p w14:paraId="687F6F06">
      <w:pPr>
        <w:widowControl/>
        <w:shd w:val="clear" w:color="auto" w:fill="FFFFFF"/>
        <w:spacing w:line="600" w:lineRule="atLeast"/>
        <w:ind w:firstLine="562"/>
        <w:rPr>
          <w:rFonts w:hint="eastAsia" w:ascii="方正仿宋_GBK" w:hAnsi="方正仿宋_GBK" w:eastAsia="方正仿宋_GBK" w:cs="方正仿宋_GBK"/>
          <w:color w:val="333333"/>
          <w:kern w:val="0"/>
          <w:sz w:val="30"/>
          <w:szCs w:val="30"/>
        </w:rPr>
      </w:pPr>
      <w:r>
        <w:rPr>
          <w:rFonts w:ascii="Times New Roman" w:hAnsi="Times New Roman" w:eastAsia="宋体" w:cs="Times New Roman"/>
          <w:b/>
          <w:bCs/>
          <w:color w:val="333333"/>
          <w:kern w:val="0"/>
          <w:sz w:val="28"/>
        </w:rPr>
        <w:t>7.实施机关</w:t>
      </w:r>
      <w:r>
        <w:rPr>
          <w:rFonts w:ascii="Times New Roman" w:hAnsi="Times New Roman" w:eastAsia="宋体" w:cs="Times New Roman"/>
          <w:color w:val="333333"/>
          <w:kern w:val="0"/>
          <w:sz w:val="28"/>
        </w:rPr>
        <w:t>：</w:t>
      </w:r>
      <w:r>
        <w:rPr>
          <w:rFonts w:hint="eastAsia" w:ascii="方正仿宋_GBK" w:hAnsi="方正仿宋_GBK" w:eastAsia="方正仿宋_GBK" w:cs="方正仿宋_GBK"/>
          <w:color w:val="333333"/>
          <w:kern w:val="0"/>
          <w:sz w:val="30"/>
          <w:szCs w:val="30"/>
          <w:lang w:val="en-US" w:eastAsia="zh-CN"/>
        </w:rPr>
        <w:t>乡镇政府</w:t>
      </w:r>
      <w:r>
        <w:rPr>
          <w:rFonts w:hint="eastAsia" w:ascii="宋体" w:hAnsi="宋体" w:eastAsia="宋体" w:cs="宋体"/>
          <w:b/>
          <w:bCs/>
          <w:color w:val="333333"/>
          <w:kern w:val="0"/>
          <w:sz w:val="28"/>
        </w:rPr>
        <w:t>8.审批层级</w:t>
      </w:r>
      <w:r>
        <w:rPr>
          <w:rFonts w:ascii="Times New Roman" w:hAnsi="Times New Roman" w:eastAsia="宋体" w:cs="Times New Roman"/>
          <w:b/>
          <w:bCs/>
          <w:color w:val="333333"/>
          <w:kern w:val="0"/>
          <w:sz w:val="28"/>
        </w:rPr>
        <w:t>：</w:t>
      </w:r>
      <w:r>
        <w:rPr>
          <w:rFonts w:hint="eastAsia" w:ascii="方正仿宋_GBK" w:hAnsi="方正仿宋_GBK" w:eastAsia="方正仿宋_GBK" w:cs="方正仿宋_GBK"/>
          <w:color w:val="333333"/>
          <w:kern w:val="0"/>
          <w:sz w:val="30"/>
          <w:szCs w:val="30"/>
          <w:lang w:val="en-US" w:eastAsia="zh-CN"/>
        </w:rPr>
        <w:t>镇</w:t>
      </w:r>
      <w:r>
        <w:rPr>
          <w:rFonts w:hint="eastAsia" w:ascii="方正仿宋_GBK" w:hAnsi="方正仿宋_GBK" w:eastAsia="方正仿宋_GBK" w:cs="方正仿宋_GBK"/>
          <w:color w:val="333333"/>
          <w:kern w:val="0"/>
          <w:sz w:val="30"/>
          <w:szCs w:val="30"/>
        </w:rPr>
        <w:t>级</w:t>
      </w:r>
    </w:p>
    <w:p w14:paraId="2E6BCBBA">
      <w:pPr>
        <w:widowControl/>
        <w:shd w:val="clear" w:color="auto" w:fill="FFFFFF"/>
        <w:spacing w:line="600" w:lineRule="atLeast"/>
        <w:ind w:firstLine="562"/>
        <w:rPr>
          <w:rFonts w:hint="eastAsia" w:ascii="方正仿宋_GBK" w:hAnsi="方正仿宋_GBK" w:eastAsia="方正仿宋_GBK" w:cs="方正仿宋_GBK"/>
          <w:color w:val="333333"/>
          <w:kern w:val="0"/>
          <w:sz w:val="30"/>
          <w:szCs w:val="30"/>
        </w:rPr>
      </w:pPr>
      <w:r>
        <w:rPr>
          <w:rFonts w:hint="eastAsia" w:ascii="宋体" w:hAnsi="宋体" w:eastAsia="宋体" w:cs="宋体"/>
          <w:b/>
          <w:bCs/>
          <w:color w:val="333333"/>
          <w:kern w:val="0"/>
          <w:sz w:val="28"/>
          <w:szCs w:val="28"/>
        </w:rPr>
        <w:t>9.行使层级</w:t>
      </w:r>
      <w:r>
        <w:rPr>
          <w:rFonts w:hint="eastAsia" w:ascii="宋体" w:hAnsi="宋体" w:eastAsia="宋体" w:cs="宋体"/>
          <w:color w:val="333333"/>
          <w:kern w:val="0"/>
          <w:sz w:val="28"/>
          <w:szCs w:val="28"/>
        </w:rPr>
        <w:t>：</w:t>
      </w:r>
      <w:r>
        <w:rPr>
          <w:rFonts w:hint="eastAsia" w:ascii="方正仿宋_GBK" w:hAnsi="方正仿宋_GBK" w:eastAsia="方正仿宋_GBK" w:cs="方正仿宋_GBK"/>
          <w:color w:val="333333"/>
          <w:kern w:val="0"/>
          <w:sz w:val="30"/>
          <w:szCs w:val="30"/>
        </w:rPr>
        <w:t>镇级</w:t>
      </w:r>
    </w:p>
    <w:p w14:paraId="0BE628A7">
      <w:pPr>
        <w:widowControl/>
        <w:shd w:val="clear" w:color="auto" w:fill="FFFFFF"/>
        <w:spacing w:line="600" w:lineRule="atLeast"/>
        <w:ind w:firstLine="562"/>
        <w:rPr>
          <w:rFonts w:hint="eastAsia" w:ascii="方正仿宋_GBK" w:hAnsi="方正仿宋_GBK" w:eastAsia="方正仿宋_GBK" w:cs="方正仿宋_GBK"/>
          <w:color w:val="333333"/>
          <w:kern w:val="0"/>
          <w:sz w:val="30"/>
          <w:szCs w:val="30"/>
        </w:rPr>
      </w:pPr>
      <w:r>
        <w:rPr>
          <w:rFonts w:hint="eastAsia" w:ascii="宋体" w:hAnsi="宋体" w:eastAsia="宋体" w:cs="宋体"/>
          <w:b/>
          <w:bCs/>
          <w:color w:val="333333"/>
          <w:kern w:val="0"/>
          <w:sz w:val="28"/>
          <w:szCs w:val="28"/>
        </w:rPr>
        <w:t>10.是否由审批机关受理</w:t>
      </w:r>
      <w:r>
        <w:rPr>
          <w:rFonts w:hint="eastAsia" w:ascii="方正仿宋_GBK" w:hAnsi="方正仿宋_GBK" w:eastAsia="方正仿宋_GBK" w:cs="方正仿宋_GBK"/>
          <w:b/>
          <w:bCs/>
          <w:color w:val="333333"/>
          <w:kern w:val="0"/>
          <w:sz w:val="30"/>
          <w:szCs w:val="30"/>
        </w:rPr>
        <w:t>：</w:t>
      </w:r>
      <w:r>
        <w:rPr>
          <w:rFonts w:hint="eastAsia" w:ascii="方正仿宋_GBK" w:hAnsi="方正仿宋_GBK" w:eastAsia="方正仿宋_GBK" w:cs="方正仿宋_GBK"/>
          <w:color w:val="333333"/>
          <w:kern w:val="0"/>
          <w:sz w:val="30"/>
          <w:szCs w:val="30"/>
        </w:rPr>
        <w:t>是</w:t>
      </w:r>
    </w:p>
    <w:p w14:paraId="15B04913">
      <w:pPr>
        <w:widowControl/>
        <w:shd w:val="clear" w:color="auto" w:fill="FFFFFF"/>
        <w:spacing w:line="600" w:lineRule="atLeast"/>
        <w:ind w:firstLine="562"/>
        <w:rPr>
          <w:rFonts w:ascii="Calibri" w:hAnsi="Calibri" w:eastAsia="宋体" w:cs="宋体"/>
          <w:color w:val="333333"/>
          <w:kern w:val="0"/>
          <w:szCs w:val="21"/>
        </w:rPr>
      </w:pPr>
      <w:r>
        <w:rPr>
          <w:rFonts w:hint="eastAsia" w:ascii="宋体" w:hAnsi="宋体" w:eastAsia="宋体" w:cs="宋体"/>
          <w:b/>
          <w:bCs/>
          <w:color w:val="333333"/>
          <w:kern w:val="0"/>
          <w:sz w:val="28"/>
          <w:szCs w:val="28"/>
        </w:rPr>
        <w:t>11.受理层级</w:t>
      </w:r>
      <w:r>
        <w:rPr>
          <w:rFonts w:hint="eastAsia" w:ascii="宋体" w:hAnsi="宋体" w:eastAsia="宋体" w:cs="宋体"/>
          <w:color w:val="333333"/>
          <w:kern w:val="0"/>
          <w:sz w:val="28"/>
          <w:szCs w:val="28"/>
        </w:rPr>
        <w:t>：</w:t>
      </w:r>
      <w:r>
        <w:rPr>
          <w:rFonts w:hint="eastAsia" w:ascii="方正仿宋_GBK" w:hAnsi="方正仿宋_GBK" w:eastAsia="方正仿宋_GBK" w:cs="方正仿宋_GBK"/>
          <w:color w:val="333333"/>
          <w:kern w:val="0"/>
          <w:sz w:val="30"/>
          <w:szCs w:val="30"/>
          <w:lang w:val="en-US" w:eastAsia="zh-CN"/>
        </w:rPr>
        <w:t>镇</w:t>
      </w:r>
      <w:r>
        <w:rPr>
          <w:rFonts w:hint="eastAsia" w:ascii="方正仿宋_GBK" w:hAnsi="Calibri" w:eastAsia="方正仿宋_GBK" w:cs="宋体"/>
          <w:color w:val="333333"/>
          <w:kern w:val="0"/>
          <w:sz w:val="28"/>
          <w:szCs w:val="28"/>
        </w:rPr>
        <w:t>级</w:t>
      </w:r>
    </w:p>
    <w:p w14:paraId="1B6837F6">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12.是否存在初审环节：</w:t>
      </w:r>
      <w:r>
        <w:rPr>
          <w:rFonts w:hint="eastAsia" w:ascii="方正仿宋_GBK" w:hAnsi="Calibri" w:eastAsia="方正仿宋_GBK" w:cs="宋体"/>
          <w:color w:val="333333"/>
          <w:kern w:val="0"/>
          <w:sz w:val="28"/>
          <w:szCs w:val="28"/>
        </w:rPr>
        <w:t>否</w:t>
      </w:r>
    </w:p>
    <w:p w14:paraId="4F9B9FAC">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13.初审层级：</w:t>
      </w:r>
      <w:r>
        <w:rPr>
          <w:rFonts w:hint="eastAsia" w:ascii="方正仿宋_GBK" w:hAnsi="Calibri" w:eastAsia="方正仿宋_GBK" w:cs="宋体"/>
          <w:color w:val="333333"/>
          <w:kern w:val="0"/>
          <w:sz w:val="28"/>
          <w:szCs w:val="28"/>
        </w:rPr>
        <w:t>无</w:t>
      </w:r>
    </w:p>
    <w:p w14:paraId="25E0F963">
      <w:pPr>
        <w:widowControl/>
        <w:shd w:val="clear" w:color="auto" w:fill="FFFFFF"/>
        <w:spacing w:line="600" w:lineRule="atLeast"/>
        <w:ind w:firstLine="562"/>
        <w:jc w:val="left"/>
        <w:rPr>
          <w:rFonts w:ascii="Calibri" w:hAnsi="Calibri" w:eastAsia="宋体" w:cs="宋体"/>
          <w:color w:val="333333"/>
          <w:kern w:val="0"/>
          <w:szCs w:val="21"/>
        </w:rPr>
      </w:pPr>
      <w:r>
        <w:rPr>
          <w:rFonts w:ascii="Times New Roman" w:hAnsi="Times New Roman" w:eastAsia="宋体" w:cs="Times New Roman"/>
          <w:b/>
          <w:bCs/>
          <w:color w:val="333333"/>
          <w:kern w:val="0"/>
          <w:sz w:val="28"/>
        </w:rPr>
        <w:t>14.对应政务服务事项国家级基本目录名称：</w:t>
      </w:r>
      <w:r>
        <w:rPr>
          <w:rFonts w:hint="eastAsia" w:ascii="方正仿宋_GBK" w:hAnsi="Calibri" w:eastAsia="方正仿宋_GBK" w:cs="宋体"/>
          <w:color w:val="333333"/>
          <w:kern w:val="0"/>
          <w:sz w:val="28"/>
          <w:szCs w:val="28"/>
        </w:rPr>
        <w:t>无对应政务服务事项</w:t>
      </w:r>
    </w:p>
    <w:p w14:paraId="7F871359">
      <w:pPr>
        <w:widowControl/>
        <w:shd w:val="clear" w:color="auto" w:fill="FFFFFF"/>
        <w:spacing w:line="600" w:lineRule="atLeast"/>
        <w:ind w:firstLine="562"/>
        <w:jc w:val="left"/>
        <w:rPr>
          <w:rFonts w:ascii="Calibri" w:hAnsi="Calibri" w:eastAsia="宋体" w:cs="宋体"/>
          <w:color w:val="333333"/>
          <w:kern w:val="0"/>
          <w:szCs w:val="21"/>
        </w:rPr>
      </w:pPr>
      <w:r>
        <w:rPr>
          <w:rFonts w:ascii="Times New Roman" w:hAnsi="Times New Roman" w:eastAsia="宋体" w:cs="Times New Roman"/>
          <w:b/>
          <w:bCs/>
          <w:color w:val="333333"/>
          <w:kern w:val="0"/>
          <w:sz w:val="28"/>
        </w:rPr>
        <w:t>15.要素统一情况：</w:t>
      </w:r>
      <w:r>
        <w:rPr>
          <w:rFonts w:hint="eastAsia" w:ascii="方正仿宋_GBK" w:hAnsi="Calibri" w:eastAsia="方正仿宋_GBK" w:cs="宋体"/>
          <w:color w:val="333333"/>
          <w:kern w:val="0"/>
          <w:sz w:val="28"/>
          <w:szCs w:val="28"/>
        </w:rPr>
        <w:t>全省要素统一</w:t>
      </w:r>
    </w:p>
    <w:p w14:paraId="47D7F2E8">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b/>
          <w:bCs/>
          <w:color w:val="333333"/>
          <w:kern w:val="0"/>
          <w:sz w:val="28"/>
          <w:szCs w:val="28"/>
        </w:rPr>
        <w:t>二、行政许</w:t>
      </w:r>
      <w:r>
        <w:rPr>
          <w:rFonts w:hint="eastAsia" w:ascii="黑体" w:hAnsi="黑体" w:eastAsia="黑体" w:cs="宋体"/>
          <w:b w:val="0"/>
          <w:bCs w:val="0"/>
          <w:color w:val="333333"/>
          <w:kern w:val="0"/>
          <w:sz w:val="28"/>
          <w:szCs w:val="28"/>
        </w:rPr>
        <w:t>可事项</w:t>
      </w:r>
      <w:r>
        <w:rPr>
          <w:rFonts w:hint="eastAsia" w:ascii="黑体" w:hAnsi="黑体" w:eastAsia="黑体" w:cs="宋体"/>
          <w:b/>
          <w:bCs/>
          <w:color w:val="333333"/>
          <w:kern w:val="0"/>
          <w:sz w:val="28"/>
          <w:szCs w:val="28"/>
        </w:rPr>
        <w:t>类型</w:t>
      </w:r>
    </w:p>
    <w:p w14:paraId="662DD6B0">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条件型</w:t>
      </w:r>
    </w:p>
    <w:p w14:paraId="611B5DC3">
      <w:pPr>
        <w:widowControl/>
        <w:shd w:val="clear" w:color="auto" w:fill="FFFFFF"/>
        <w:spacing w:line="540" w:lineRule="atLeast"/>
        <w:rPr>
          <w:rFonts w:ascii="Calibri" w:hAnsi="Calibri" w:eastAsia="宋体" w:cs="宋体"/>
          <w:color w:val="333333"/>
          <w:kern w:val="0"/>
          <w:sz w:val="28"/>
          <w:szCs w:val="28"/>
        </w:rPr>
      </w:pPr>
      <w:r>
        <w:rPr>
          <w:rFonts w:hint="eastAsia" w:ascii="黑体" w:hAnsi="黑体" w:eastAsia="黑体" w:cs="宋体"/>
          <w:color w:val="333333"/>
          <w:kern w:val="0"/>
          <w:sz w:val="28"/>
          <w:szCs w:val="28"/>
        </w:rPr>
        <w:t>三、行政许可条件</w:t>
      </w:r>
    </w:p>
    <w:p w14:paraId="522AAD1D">
      <w:pPr>
        <w:widowControl/>
        <w:shd w:val="clear" w:color="auto" w:fill="FFFFFF"/>
        <w:spacing w:line="54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1.准予行政许可的条件</w:t>
      </w:r>
    </w:p>
    <w:p w14:paraId="784B64B8">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符合经批准的村庄、集镇总体规划和村庄、集镇建设规划要求。</w:t>
      </w:r>
    </w:p>
    <w:p w14:paraId="18425EF9">
      <w:pPr>
        <w:widowControl/>
        <w:shd w:val="clear" w:color="auto" w:fill="FFFFFF"/>
        <w:spacing w:line="54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2.规定行政许可条件的依据</w:t>
      </w:r>
    </w:p>
    <w:p w14:paraId="792E6D57">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（1）《村庄和集镇规划建设管理条例》第32条未经乡镇人民政府批准，任何单位和个人不得擅自在村庄、集镇规划区的街道、广场、市场和车站等场所修建临时建筑物、构筑物和其他设施。</w:t>
      </w:r>
    </w:p>
    <w:p w14:paraId="381FB3E0">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四、行政许可服务对象类型与改革举措</w:t>
      </w:r>
    </w:p>
    <w:p w14:paraId="384042FE">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1.服务对象类型：</w:t>
      </w:r>
      <w:r>
        <w:rPr>
          <w:rFonts w:hint="eastAsia" w:ascii="方正仿宋_GBK" w:hAnsi="Calibri" w:eastAsia="方正仿宋_GBK" w:cs="宋体"/>
          <w:color w:val="333333"/>
          <w:kern w:val="0"/>
          <w:sz w:val="28"/>
          <w:szCs w:val="28"/>
        </w:rPr>
        <w:t>自然人,企业法人,事业单位法人,社会组织法人,非法人企业,行政机关,其他组织</w:t>
      </w:r>
    </w:p>
    <w:p w14:paraId="10A6D718">
      <w:pPr>
        <w:widowControl/>
        <w:shd w:val="clear" w:color="auto" w:fill="FFFFFF"/>
        <w:spacing w:line="600" w:lineRule="atLeast"/>
        <w:ind w:firstLine="562"/>
        <w:rPr>
          <w:rFonts w:hint="eastAsia" w:ascii="Calibri" w:hAnsi="Calibri" w:eastAsia="宋体" w:cs="宋体"/>
          <w:color w:val="333333"/>
          <w:kern w:val="0"/>
          <w:szCs w:val="21"/>
          <w:lang w:val="en-US" w:eastAsia="zh-CN"/>
        </w:rPr>
      </w:pPr>
      <w:r>
        <w:rPr>
          <w:rFonts w:ascii="Times New Roman" w:hAnsi="Times New Roman" w:eastAsia="宋体" w:cs="Times New Roman"/>
          <w:b/>
          <w:bCs/>
          <w:color w:val="333333"/>
          <w:kern w:val="0"/>
          <w:sz w:val="28"/>
        </w:rPr>
        <w:t>2.是否为涉企许可事项：</w:t>
      </w:r>
      <w:r>
        <w:rPr>
          <w:rFonts w:hint="eastAsia" w:ascii="Times New Roman" w:hAnsi="Times New Roman" w:cs="Times New Roman"/>
          <w:color w:val="333333"/>
          <w:kern w:val="0"/>
          <w:sz w:val="28"/>
          <w:lang w:val="en-US" w:eastAsia="zh-CN"/>
        </w:rPr>
        <w:t>是</w:t>
      </w:r>
    </w:p>
    <w:p w14:paraId="0E12B3F3">
      <w:pPr>
        <w:widowControl/>
        <w:shd w:val="clear" w:color="auto" w:fill="FFFFFF"/>
        <w:spacing w:line="60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3.涉企经营许可事项名称：</w:t>
      </w:r>
      <w:r>
        <w:rPr>
          <w:rFonts w:hint="eastAsia" w:ascii="方正仿宋_GBK" w:hAnsi="Calibri" w:eastAsia="方正仿宋_GBK" w:cs="宋体"/>
          <w:b w:val="0"/>
          <w:bCs w:val="0"/>
          <w:color w:val="333333"/>
          <w:kern w:val="0"/>
          <w:sz w:val="28"/>
          <w:szCs w:val="28"/>
        </w:rPr>
        <w:t>无</w:t>
      </w:r>
    </w:p>
    <w:p w14:paraId="64ED1183">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4.许可证件名称：</w:t>
      </w:r>
      <w:r>
        <w:rPr>
          <w:rFonts w:hint="eastAsia" w:ascii="方正仿宋_GBK" w:hAnsi="Calibri" w:eastAsia="方正仿宋_GBK" w:cs="宋体"/>
          <w:b w:val="0"/>
          <w:bCs w:val="0"/>
          <w:color w:val="333333"/>
          <w:kern w:val="0"/>
          <w:sz w:val="28"/>
          <w:szCs w:val="28"/>
        </w:rPr>
        <w:t>无</w:t>
      </w:r>
    </w:p>
    <w:p w14:paraId="37DB4D13">
      <w:pPr>
        <w:widowControl/>
        <w:shd w:val="clear" w:color="auto" w:fill="FFFFFF"/>
        <w:spacing w:line="600" w:lineRule="atLeast"/>
        <w:ind w:firstLine="562"/>
        <w:rPr>
          <w:rFonts w:hint="eastAsia" w:ascii="Calibri" w:hAnsi="Calibri" w:eastAsia="宋体" w:cs="宋体"/>
          <w:b w:val="0"/>
          <w:bCs w:val="0"/>
          <w:color w:val="333333"/>
          <w:kern w:val="0"/>
          <w:szCs w:val="21"/>
          <w:lang w:val="en-US" w:eastAsia="zh-CN"/>
        </w:rPr>
      </w:pPr>
      <w:r>
        <w:rPr>
          <w:rFonts w:ascii="Times New Roman" w:hAnsi="Times New Roman" w:eastAsia="宋体" w:cs="Times New Roman"/>
          <w:b/>
          <w:bCs/>
          <w:color w:val="333333"/>
          <w:kern w:val="0"/>
          <w:sz w:val="28"/>
        </w:rPr>
        <w:t>5.改革方式</w:t>
      </w:r>
      <w:r>
        <w:rPr>
          <w:rFonts w:ascii="Times New Roman" w:hAnsi="Times New Roman" w:eastAsia="宋体" w:cs="Times New Roman"/>
          <w:b w:val="0"/>
          <w:bCs w:val="0"/>
          <w:color w:val="333333"/>
          <w:kern w:val="0"/>
          <w:sz w:val="28"/>
        </w:rPr>
        <w:t>：</w:t>
      </w:r>
      <w:r>
        <w:rPr>
          <w:rFonts w:hint="eastAsia" w:ascii="Times New Roman" w:hAnsi="Times New Roman" w:cs="Times New Roman"/>
          <w:b w:val="0"/>
          <w:bCs w:val="0"/>
          <w:color w:val="333333"/>
          <w:kern w:val="0"/>
          <w:sz w:val="28"/>
          <w:lang w:val="en-US" w:eastAsia="zh-CN"/>
        </w:rPr>
        <w:t>减时限</w:t>
      </w:r>
    </w:p>
    <w:p w14:paraId="2C6DCFC6">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6.具体改革举措</w:t>
      </w:r>
    </w:p>
    <w:p w14:paraId="5F91D694">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推动将审批事项纳入工程建设项目审批制度改革，提高审批效能。将承诺审批时限由20个工作日压减至5个工作日。</w:t>
      </w:r>
    </w:p>
    <w:p w14:paraId="6D1D3DD6">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7.加强事中事后监管措施</w:t>
      </w:r>
    </w:p>
    <w:p w14:paraId="1A87ADF1">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p>
    <w:p w14:paraId="15BB9DA9">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五、申请材料</w:t>
      </w:r>
    </w:p>
    <w:p w14:paraId="75D5AD0C">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1.申请材料名称</w:t>
      </w:r>
    </w:p>
    <w:p w14:paraId="07D78D8B">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进行村庄、集镇规划区内公共场所临时建筑等设施修建的，个人或单位应向乡镇人民政府提出书面申请。申请材料应包括：</w:t>
      </w:r>
    </w:p>
    <w:p w14:paraId="66670CD1">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（1）在村庄、集镇规划区内公共场所修建临时建筑等设施审批的申请；</w:t>
      </w:r>
    </w:p>
    <w:p w14:paraId="05B869F2">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（2）临时建筑等设施设计方案；</w:t>
      </w:r>
    </w:p>
    <w:p w14:paraId="5A41A9AF">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（3）临时用地审批意见；</w:t>
      </w:r>
    </w:p>
    <w:p w14:paraId="4B10E475">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（4）其他应当提供的材料（个人申请包括户籍、身份证明等材料，建设单位申请包括营业执照、授权委托书、法定代表人和被授权人身份证明等材料）。</w:t>
      </w:r>
    </w:p>
    <w:p w14:paraId="5F99A080">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2.规定申请材料的依据</w:t>
      </w:r>
    </w:p>
    <w:p w14:paraId="451BD9F7">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（1）村庄和集镇规划建设管理条例第三十二条未经乡镇人民政府批准，任何单位和个人不得擅自在村庄、集镇规划区的街道、广场、市场和车站等场所修建临时建筑物、构筑物和其他设施。</w:t>
      </w:r>
    </w:p>
    <w:p w14:paraId="4DAA35E0">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六、中介服务</w:t>
      </w:r>
    </w:p>
    <w:p w14:paraId="6421DBCB">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1.有无法定中介服务事项：</w:t>
      </w:r>
      <w:r>
        <w:rPr>
          <w:rFonts w:hint="eastAsia" w:ascii="方正仿宋_GBK" w:hAnsi="Calibri" w:eastAsia="方正仿宋_GBK" w:cs="宋体"/>
          <w:b w:val="0"/>
          <w:bCs w:val="0"/>
          <w:color w:val="333333"/>
          <w:kern w:val="0"/>
          <w:sz w:val="28"/>
          <w:szCs w:val="28"/>
        </w:rPr>
        <w:t>无</w:t>
      </w:r>
    </w:p>
    <w:p w14:paraId="0D917D56">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2.中介服务事项名称：</w:t>
      </w:r>
      <w:r>
        <w:rPr>
          <w:rFonts w:hint="eastAsia" w:ascii="方正仿宋_GBK" w:hAnsi="Calibri" w:eastAsia="方正仿宋_GBK" w:cs="宋体"/>
          <w:b w:val="0"/>
          <w:bCs w:val="0"/>
          <w:color w:val="333333"/>
          <w:kern w:val="0"/>
          <w:sz w:val="28"/>
          <w:szCs w:val="28"/>
        </w:rPr>
        <w:t>无</w:t>
      </w:r>
    </w:p>
    <w:p w14:paraId="16720BD4">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3.设定中介服务事项的依据</w:t>
      </w:r>
      <w:r>
        <w:rPr>
          <w:rFonts w:hint="eastAsia" w:ascii="Times New Roman" w:hAnsi="Times New Roman" w:cs="Times New Roman"/>
          <w:b/>
          <w:bCs/>
          <w:color w:val="333333"/>
          <w:kern w:val="0"/>
          <w:sz w:val="28"/>
          <w:lang w:eastAsia="zh-CN"/>
        </w:rPr>
        <w:t>：</w:t>
      </w:r>
      <w:r>
        <w:rPr>
          <w:rFonts w:hint="eastAsia" w:ascii="方正仿宋_GBK" w:hAnsi="Calibri" w:eastAsia="方正仿宋_GBK" w:cs="宋体"/>
          <w:b w:val="0"/>
          <w:bCs w:val="0"/>
          <w:color w:val="333333"/>
          <w:kern w:val="0"/>
          <w:sz w:val="28"/>
          <w:szCs w:val="28"/>
        </w:rPr>
        <w:t>无</w:t>
      </w:r>
    </w:p>
    <w:p w14:paraId="6604D940">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4.提供中介服务的机构：</w:t>
      </w:r>
      <w:r>
        <w:rPr>
          <w:rFonts w:hint="eastAsia" w:ascii="方正仿宋_GBK" w:hAnsi="Calibri" w:eastAsia="方正仿宋_GBK" w:cs="宋体"/>
          <w:b w:val="0"/>
          <w:bCs w:val="0"/>
          <w:color w:val="333333"/>
          <w:kern w:val="0"/>
          <w:sz w:val="28"/>
          <w:szCs w:val="28"/>
        </w:rPr>
        <w:t>无</w:t>
      </w:r>
    </w:p>
    <w:p w14:paraId="338AB176">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5.中介服务事项的收费性质：</w:t>
      </w:r>
      <w:r>
        <w:rPr>
          <w:rFonts w:hint="eastAsia" w:ascii="方正仿宋_GBK" w:hAnsi="Calibri" w:eastAsia="方正仿宋_GBK" w:cs="宋体"/>
          <w:b w:val="0"/>
          <w:bCs w:val="0"/>
          <w:color w:val="333333"/>
          <w:kern w:val="0"/>
          <w:sz w:val="28"/>
          <w:szCs w:val="28"/>
        </w:rPr>
        <w:t>无</w:t>
      </w:r>
    </w:p>
    <w:p w14:paraId="184E1AB6">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七、审批程序</w:t>
      </w:r>
    </w:p>
    <w:p w14:paraId="74426C0E">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1.办理行政许可的程序环节</w:t>
      </w:r>
    </w:p>
    <w:p w14:paraId="4DBB0270">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（1）申请主体申请</w:t>
      </w:r>
    </w:p>
    <w:p w14:paraId="5A53A65B">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（2）乡级人民政府受理、审查，勘验现场情况</w:t>
      </w:r>
    </w:p>
    <w:p w14:paraId="5D11CE1E">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（3）决定给予批准/不给予批准</w:t>
      </w:r>
    </w:p>
    <w:p w14:paraId="36C85D07">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2.规定行政许可程序的依据</w:t>
      </w:r>
    </w:p>
    <w:p w14:paraId="12AE002C">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（1）村庄和集镇规划建设管理条例第三十二条未经乡镇人民政府批准，任何单位和个人不得擅自在村庄、集镇规划区的街道、广场、市场和车站等场所修建临时建筑物、构筑物和其他设施。</w:t>
      </w:r>
    </w:p>
    <w:p w14:paraId="3490A5B3">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3.是否需要现场勘验：</w:t>
      </w:r>
      <w:r>
        <w:rPr>
          <w:rFonts w:hint="eastAsia" w:ascii="方正仿宋_GBK" w:hAnsi="Calibri" w:eastAsia="方正仿宋_GBK" w:cs="宋体"/>
          <w:color w:val="333333"/>
          <w:kern w:val="0"/>
          <w:sz w:val="28"/>
          <w:szCs w:val="28"/>
        </w:rPr>
        <w:t>是</w:t>
      </w:r>
    </w:p>
    <w:p w14:paraId="03503117">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4.是否需要组织听证</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否</w:t>
      </w:r>
    </w:p>
    <w:p w14:paraId="47C50AA2">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5.是否需要招标、拍卖、挂牌交易：</w:t>
      </w:r>
      <w:r>
        <w:rPr>
          <w:rFonts w:hint="eastAsia" w:ascii="方正仿宋_GBK" w:hAnsi="Calibri" w:eastAsia="方正仿宋_GBK" w:cs="宋体"/>
          <w:color w:val="333333"/>
          <w:kern w:val="0"/>
          <w:sz w:val="28"/>
          <w:szCs w:val="28"/>
        </w:rPr>
        <w:t>否</w:t>
      </w:r>
    </w:p>
    <w:p w14:paraId="17554769">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6.是否需要检验、检测、检疫：</w:t>
      </w:r>
      <w:r>
        <w:rPr>
          <w:rFonts w:hint="eastAsia" w:ascii="方正仿宋_GBK" w:hAnsi="Calibri" w:eastAsia="方正仿宋_GBK" w:cs="宋体"/>
          <w:color w:val="333333"/>
          <w:kern w:val="0"/>
          <w:sz w:val="28"/>
          <w:szCs w:val="28"/>
        </w:rPr>
        <w:t>否</w:t>
      </w:r>
    </w:p>
    <w:p w14:paraId="260AFE42">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7.是否需要鉴定：</w:t>
      </w:r>
      <w:r>
        <w:rPr>
          <w:rFonts w:hint="eastAsia" w:ascii="方正仿宋_GBK" w:hAnsi="Calibri" w:eastAsia="方正仿宋_GBK" w:cs="宋体"/>
          <w:color w:val="333333"/>
          <w:kern w:val="0"/>
          <w:sz w:val="28"/>
          <w:szCs w:val="28"/>
        </w:rPr>
        <w:t>否</w:t>
      </w:r>
    </w:p>
    <w:p w14:paraId="79F10480">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8.是否需要专家评审：</w:t>
      </w:r>
      <w:r>
        <w:rPr>
          <w:rFonts w:hint="eastAsia" w:ascii="方正仿宋_GBK" w:hAnsi="Calibri" w:eastAsia="方正仿宋_GBK" w:cs="宋体"/>
          <w:color w:val="333333"/>
          <w:kern w:val="0"/>
          <w:sz w:val="28"/>
          <w:szCs w:val="28"/>
        </w:rPr>
        <w:t>否</w:t>
      </w:r>
    </w:p>
    <w:p w14:paraId="17D75985">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9.是否需要向社会公示：</w:t>
      </w:r>
      <w:r>
        <w:rPr>
          <w:rFonts w:hint="eastAsia" w:ascii="方正仿宋_GBK" w:hAnsi="Calibri" w:eastAsia="方正仿宋_GBK" w:cs="宋体"/>
          <w:color w:val="333333"/>
          <w:kern w:val="0"/>
          <w:sz w:val="28"/>
          <w:szCs w:val="28"/>
        </w:rPr>
        <w:t>否</w:t>
      </w:r>
    </w:p>
    <w:p w14:paraId="39BC0234">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10.是否实行告知承诺办理：</w:t>
      </w:r>
      <w:r>
        <w:rPr>
          <w:rFonts w:hint="eastAsia" w:ascii="方正仿宋_GBK" w:hAnsi="Calibri" w:eastAsia="方正仿宋_GBK" w:cs="宋体"/>
          <w:color w:val="333333"/>
          <w:kern w:val="0"/>
          <w:sz w:val="28"/>
          <w:szCs w:val="28"/>
        </w:rPr>
        <w:t>否</w:t>
      </w:r>
    </w:p>
    <w:p w14:paraId="665C1556">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11.审批机关是否委托服务机构开展技术性服务</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否</w:t>
      </w:r>
    </w:p>
    <w:p w14:paraId="5485C494">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八、受理和审批时限</w:t>
      </w:r>
    </w:p>
    <w:p w14:paraId="11E00B56">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1.承诺受理时限</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5个工作日</w:t>
      </w:r>
    </w:p>
    <w:p w14:paraId="36D1E3E9">
      <w:pPr>
        <w:widowControl/>
        <w:shd w:val="clear" w:color="auto" w:fill="FFFFFF"/>
        <w:spacing w:line="54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2.法定审批时限</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20个工作日</w:t>
      </w:r>
    </w:p>
    <w:p w14:paraId="7B422697">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3.规定法定审批时限依据</w:t>
      </w:r>
    </w:p>
    <w:p w14:paraId="2A17A4D5">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405C9FF">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4.承诺审批时限：</w:t>
      </w:r>
      <w:r>
        <w:rPr>
          <w:rFonts w:hint="eastAsia" w:ascii="方正仿宋_GBK" w:hAnsi="Calibri" w:eastAsia="方正仿宋_GBK" w:cs="宋体"/>
          <w:color w:val="333333"/>
          <w:kern w:val="0"/>
          <w:sz w:val="28"/>
          <w:szCs w:val="28"/>
        </w:rPr>
        <w:t>5个工作日</w:t>
      </w:r>
    </w:p>
    <w:p w14:paraId="4EF4E4D7">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九、收费</w:t>
      </w:r>
    </w:p>
    <w:p w14:paraId="3C080D4F">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1.办理行政许可是否收费</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否</w:t>
      </w:r>
    </w:p>
    <w:p w14:paraId="20EA7441">
      <w:pPr>
        <w:widowControl/>
        <w:shd w:val="clear" w:color="auto" w:fill="FFFFFF"/>
        <w:spacing w:line="54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2.收费项目的名称、收费项目的标准、设定收费项目的依据、规定收费标准的依据</w:t>
      </w:r>
      <w:r>
        <w:rPr>
          <w:rFonts w:hint="eastAsia" w:ascii="Times New Roman" w:hAnsi="Times New Roman" w:cs="Times New Roman"/>
          <w:color w:val="333333"/>
          <w:kern w:val="0"/>
          <w:sz w:val="28"/>
          <w:lang w:eastAsia="zh-CN"/>
        </w:rPr>
        <w:t>：</w:t>
      </w:r>
      <w:r>
        <w:rPr>
          <w:rFonts w:hint="eastAsia" w:ascii="方正仿宋_GBK" w:hAnsi="Calibri" w:eastAsia="方正仿宋_GBK" w:cs="宋体"/>
          <w:color w:val="333333"/>
          <w:kern w:val="0"/>
          <w:sz w:val="28"/>
          <w:szCs w:val="28"/>
        </w:rPr>
        <w:t>无</w:t>
      </w:r>
    </w:p>
    <w:p w14:paraId="3BD836E7">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十、行政许可证件</w:t>
      </w:r>
    </w:p>
    <w:p w14:paraId="0516FDF8">
      <w:pPr>
        <w:widowControl/>
        <w:shd w:val="clear" w:color="auto" w:fill="FFFFFF"/>
        <w:spacing w:line="54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1.审批结果类型</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批文</w:t>
      </w:r>
    </w:p>
    <w:p w14:paraId="3145758A">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2.审批结果名称：</w:t>
      </w:r>
      <w:r>
        <w:rPr>
          <w:rFonts w:hint="eastAsia" w:ascii="方正仿宋_GBK" w:hAnsi="Calibri" w:eastAsia="方正仿宋_GBK" w:cs="宋体"/>
          <w:color w:val="333333"/>
          <w:kern w:val="0"/>
          <w:sz w:val="28"/>
          <w:szCs w:val="28"/>
        </w:rPr>
        <w:t>在村庄、集镇规划区内公共场所修建临时建筑等设施的审批文件</w:t>
      </w:r>
    </w:p>
    <w:p w14:paraId="08DDC019">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3.审批结果的有效期限</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暂由地方规定有无行政许可证件的有效期限</w:t>
      </w:r>
    </w:p>
    <w:p w14:paraId="04C1A8D1">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4.规定审批结果有效期限的依据</w:t>
      </w:r>
    </w:p>
    <w:p w14:paraId="519D9FD3">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（1）《村庄和集镇规划建设管理条例》县级以上人民政府建设行政主管部门主管本行政区域的村庄、集镇规划建设管理工作。</w:t>
      </w:r>
    </w:p>
    <w:p w14:paraId="58483EA4">
      <w:pPr>
        <w:widowControl/>
        <w:shd w:val="clear" w:color="auto" w:fill="FFFFFF"/>
        <w:spacing w:line="600" w:lineRule="atLeast"/>
        <w:ind w:firstLine="562"/>
        <w:rPr>
          <w:rFonts w:ascii="Calibri" w:hAnsi="Calibri" w:eastAsia="宋体" w:cs="宋体"/>
          <w:color w:val="333333"/>
          <w:kern w:val="0"/>
          <w:szCs w:val="21"/>
        </w:rPr>
      </w:pPr>
      <w:r>
        <w:rPr>
          <w:rFonts w:ascii="Times New Roman" w:hAnsi="Times New Roman" w:eastAsia="宋体" w:cs="Times New Roman"/>
          <w:b/>
          <w:bCs/>
          <w:color w:val="333333"/>
          <w:kern w:val="0"/>
          <w:sz w:val="28"/>
        </w:rPr>
        <w:t>5.是否需要办理审批结果变更手续</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是</w:t>
      </w:r>
    </w:p>
    <w:p w14:paraId="693EF363">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6.办理审批结果变更手续的要求</w:t>
      </w:r>
    </w:p>
    <w:p w14:paraId="578F1FCD">
      <w:pPr>
        <w:widowControl/>
        <w:shd w:val="clear" w:color="auto" w:fill="FFFFFF"/>
        <w:spacing w:line="600" w:lineRule="atLeast"/>
        <w:ind w:left="559" w:leftChars="266" w:firstLine="182" w:firstLineChars="65"/>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符合经批准的村庄、集镇总体规划和村庄、集镇建设规划要求。</w:t>
      </w:r>
      <w:r>
        <w:rPr>
          <w:rFonts w:ascii="Times New Roman" w:hAnsi="Times New Roman" w:eastAsia="宋体" w:cs="Times New Roman"/>
          <w:b/>
          <w:bCs/>
          <w:color w:val="333333"/>
          <w:kern w:val="0"/>
          <w:sz w:val="28"/>
        </w:rPr>
        <w:t>7.是否需要办理审批结果延续手续</w:t>
      </w:r>
      <w:r>
        <w:rPr>
          <w:rFonts w:ascii="Times New Roman" w:hAnsi="Times New Roman" w:eastAsia="宋体" w:cs="Times New Roman"/>
          <w:color w:val="333333"/>
          <w:kern w:val="0"/>
          <w:sz w:val="28"/>
        </w:rPr>
        <w:t>：</w:t>
      </w:r>
      <w:r>
        <w:rPr>
          <w:rFonts w:hint="eastAsia" w:ascii="方正仿宋_GBK" w:hAnsi="Calibri" w:eastAsia="方正仿宋_GBK" w:cs="宋体"/>
          <w:color w:val="333333"/>
          <w:kern w:val="0"/>
          <w:sz w:val="28"/>
          <w:szCs w:val="28"/>
        </w:rPr>
        <w:t>是</w:t>
      </w:r>
    </w:p>
    <w:p w14:paraId="2DDDF0EE">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8.办理审批结果延续手续的要求</w:t>
      </w:r>
    </w:p>
    <w:p w14:paraId="6A68F0E4">
      <w:pPr>
        <w:widowControl/>
        <w:shd w:val="clear" w:color="auto" w:fill="FFFFFF"/>
        <w:spacing w:line="540" w:lineRule="atLeast"/>
        <w:ind w:left="559" w:leftChars="266" w:firstLine="182" w:firstLineChars="65"/>
        <w:rPr>
          <w:rFonts w:ascii="Calibri" w:hAnsi="Calibri" w:eastAsia="宋体" w:cs="宋体"/>
          <w:b/>
          <w:bCs/>
          <w:color w:val="333333"/>
          <w:kern w:val="0"/>
          <w:szCs w:val="21"/>
        </w:rPr>
      </w:pPr>
      <w:r>
        <w:rPr>
          <w:rFonts w:hint="eastAsia" w:ascii="方正仿宋_GBK" w:hAnsi="Calibri" w:eastAsia="方正仿宋_GBK" w:cs="宋体"/>
          <w:color w:val="333333"/>
          <w:kern w:val="0"/>
          <w:sz w:val="28"/>
          <w:szCs w:val="28"/>
        </w:rPr>
        <w:t>符合经批准的村庄、集镇总体规划和村庄、集镇建设规划要求。</w:t>
      </w:r>
      <w:r>
        <w:rPr>
          <w:rFonts w:ascii="Times New Roman" w:hAnsi="Times New Roman" w:eastAsia="宋体" w:cs="Times New Roman"/>
          <w:b/>
          <w:bCs/>
          <w:color w:val="333333"/>
          <w:kern w:val="0"/>
          <w:sz w:val="28"/>
        </w:rPr>
        <w:t>9.审批结果的有效地域范围</w:t>
      </w:r>
    </w:p>
    <w:p w14:paraId="4B3C78FE">
      <w:pPr>
        <w:widowControl/>
        <w:shd w:val="clear" w:color="auto" w:fill="FFFFFF"/>
        <w:spacing w:line="540" w:lineRule="atLeast"/>
        <w:ind w:firstLine="1024" w:firstLineChars="366"/>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本村庄、本集镇</w:t>
      </w:r>
    </w:p>
    <w:p w14:paraId="010FABE9">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10.规定审批结果有效地域范围的依据</w:t>
      </w:r>
    </w:p>
    <w:p w14:paraId="3A1DE379">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（1）《村庄和集镇规划建设管理条例》第六条第六条：国务院建设行政主管部门主管全国的村庄、集镇规划建设管理工作。</w:t>
      </w:r>
    </w:p>
    <w:p w14:paraId="1D616DC1">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　　县级以上地方人民政府建设行政主管部门主管本行政区域的村庄、集镇规划建设管理工作。</w:t>
      </w:r>
    </w:p>
    <w:p w14:paraId="5EE60754">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　　乡级人民政府负责本行政区域的村庄、集镇规划建设管理工作。</w:t>
      </w:r>
    </w:p>
    <w:p w14:paraId="7CE2187A">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（2）《村庄和集镇规划建设管理条例》第三十二条第三十二条：未经乡级人民政府批准，任何单位和个人不得擅自在村庄、集镇规划区内的街道、广场、市场和车站等场所修建临时建筑物、构筑物和其他设施。</w:t>
      </w:r>
    </w:p>
    <w:p w14:paraId="4CBFD88D">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十一、行政许可数量限制</w:t>
      </w:r>
    </w:p>
    <w:p w14:paraId="02949269">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1.有无行政许可数量限制：</w:t>
      </w:r>
      <w:r>
        <w:rPr>
          <w:rFonts w:hint="eastAsia" w:ascii="方正仿宋_GBK" w:hAnsi="Calibri" w:eastAsia="方正仿宋_GBK" w:cs="宋体"/>
          <w:b w:val="0"/>
          <w:bCs w:val="0"/>
          <w:color w:val="333333"/>
          <w:kern w:val="0"/>
          <w:sz w:val="28"/>
          <w:szCs w:val="28"/>
        </w:rPr>
        <w:t>无</w:t>
      </w:r>
    </w:p>
    <w:p w14:paraId="559E5919">
      <w:pPr>
        <w:widowControl/>
        <w:shd w:val="clear" w:color="auto" w:fill="FFFFFF"/>
        <w:spacing w:line="54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2.公布数量限制的方式：</w:t>
      </w:r>
      <w:r>
        <w:rPr>
          <w:rFonts w:hint="eastAsia" w:ascii="方正仿宋_GBK" w:hAnsi="Calibri" w:eastAsia="方正仿宋_GBK" w:cs="宋体"/>
          <w:b w:val="0"/>
          <w:bCs w:val="0"/>
          <w:color w:val="333333"/>
          <w:kern w:val="0"/>
          <w:sz w:val="28"/>
          <w:szCs w:val="28"/>
        </w:rPr>
        <w:t>无</w:t>
      </w:r>
    </w:p>
    <w:p w14:paraId="0BAC197E">
      <w:pPr>
        <w:widowControl/>
        <w:shd w:val="clear" w:color="auto" w:fill="FFFFFF"/>
        <w:spacing w:line="54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3.公布数量限制的周期：</w:t>
      </w:r>
      <w:r>
        <w:rPr>
          <w:rFonts w:hint="eastAsia" w:ascii="方正仿宋_GBK" w:hAnsi="Calibri" w:eastAsia="方正仿宋_GBK" w:cs="宋体"/>
          <w:b w:val="0"/>
          <w:bCs w:val="0"/>
          <w:color w:val="333333"/>
          <w:kern w:val="0"/>
          <w:sz w:val="28"/>
          <w:szCs w:val="28"/>
        </w:rPr>
        <w:t>无</w:t>
      </w:r>
    </w:p>
    <w:p w14:paraId="4D28696D">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4.在数量限制条件下实施行政许可的方式：</w:t>
      </w:r>
      <w:r>
        <w:rPr>
          <w:rFonts w:hint="eastAsia" w:ascii="方正仿宋_GBK" w:hAnsi="Calibri" w:eastAsia="方正仿宋_GBK" w:cs="宋体"/>
          <w:b w:val="0"/>
          <w:bCs w:val="0"/>
          <w:color w:val="333333"/>
          <w:kern w:val="0"/>
          <w:sz w:val="28"/>
          <w:szCs w:val="28"/>
        </w:rPr>
        <w:t>无</w:t>
      </w:r>
    </w:p>
    <w:p w14:paraId="4751F61C">
      <w:pPr>
        <w:widowControl/>
        <w:shd w:val="clear" w:color="auto" w:fill="FFFFFF"/>
        <w:spacing w:line="600" w:lineRule="atLeast"/>
        <w:ind w:firstLine="562"/>
        <w:jc w:val="left"/>
        <w:rPr>
          <w:rFonts w:ascii="Calibri" w:hAnsi="Calibri" w:eastAsia="宋体" w:cs="宋体"/>
          <w:color w:val="333333"/>
          <w:kern w:val="0"/>
          <w:szCs w:val="21"/>
        </w:rPr>
      </w:pPr>
      <w:r>
        <w:rPr>
          <w:rFonts w:ascii="Times New Roman" w:hAnsi="Times New Roman" w:eastAsia="宋体" w:cs="Times New Roman"/>
          <w:b/>
          <w:bCs/>
          <w:color w:val="333333"/>
          <w:kern w:val="0"/>
          <w:sz w:val="28"/>
        </w:rPr>
        <w:t>5.规定在数量限制条件下实施行政许可方式的依据</w:t>
      </w:r>
      <w:r>
        <w:rPr>
          <w:rFonts w:hint="eastAsia" w:ascii="Times New Roman" w:hAnsi="Times New Roman" w:cs="Times New Roman"/>
          <w:color w:val="333333"/>
          <w:kern w:val="0"/>
          <w:sz w:val="28"/>
          <w:lang w:eastAsia="zh-CN"/>
        </w:rPr>
        <w:t>：</w:t>
      </w:r>
      <w:r>
        <w:rPr>
          <w:rFonts w:hint="eastAsia" w:ascii="方正仿宋_GBK" w:hAnsi="Calibri" w:eastAsia="方正仿宋_GBK" w:cs="宋体"/>
          <w:color w:val="333333"/>
          <w:kern w:val="0"/>
          <w:sz w:val="28"/>
          <w:szCs w:val="28"/>
        </w:rPr>
        <w:t>无</w:t>
      </w:r>
    </w:p>
    <w:p w14:paraId="5ACAF4DE">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十二、行政许可后年检</w:t>
      </w:r>
    </w:p>
    <w:p w14:paraId="2ED8F89E">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1.有无年检要求：</w:t>
      </w:r>
      <w:r>
        <w:rPr>
          <w:rFonts w:hint="eastAsia" w:ascii="方正仿宋_GBK" w:hAnsi="Calibri" w:eastAsia="方正仿宋_GBK" w:cs="宋体"/>
          <w:b w:val="0"/>
          <w:bCs w:val="0"/>
          <w:color w:val="333333"/>
          <w:kern w:val="0"/>
          <w:sz w:val="28"/>
          <w:szCs w:val="28"/>
        </w:rPr>
        <w:t>无</w:t>
      </w:r>
    </w:p>
    <w:p w14:paraId="1BF3AEC6">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2.设定年检要求的依据</w:t>
      </w:r>
      <w:r>
        <w:rPr>
          <w:rFonts w:hint="eastAsia" w:ascii="Times New Roman" w:hAnsi="Times New Roman" w:cs="Times New Roman"/>
          <w:b/>
          <w:bCs/>
          <w:color w:val="333333"/>
          <w:kern w:val="0"/>
          <w:sz w:val="28"/>
          <w:lang w:eastAsia="zh-CN"/>
        </w:rPr>
        <w:t>：</w:t>
      </w:r>
      <w:r>
        <w:rPr>
          <w:rFonts w:hint="eastAsia" w:ascii="方正仿宋_GBK" w:hAnsi="Calibri" w:eastAsia="方正仿宋_GBK" w:cs="宋体"/>
          <w:b w:val="0"/>
          <w:bCs w:val="0"/>
          <w:color w:val="333333"/>
          <w:kern w:val="0"/>
          <w:sz w:val="28"/>
          <w:szCs w:val="28"/>
        </w:rPr>
        <w:t>无</w:t>
      </w:r>
    </w:p>
    <w:p w14:paraId="7825780E">
      <w:pPr>
        <w:widowControl/>
        <w:shd w:val="clear" w:color="auto" w:fill="FFFFFF"/>
        <w:spacing w:line="54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3.年检周期：</w:t>
      </w:r>
      <w:r>
        <w:rPr>
          <w:rFonts w:hint="eastAsia" w:ascii="方正仿宋_GBK" w:hAnsi="Calibri" w:eastAsia="方正仿宋_GBK" w:cs="宋体"/>
          <w:b w:val="0"/>
          <w:bCs w:val="0"/>
          <w:color w:val="333333"/>
          <w:kern w:val="0"/>
          <w:sz w:val="28"/>
          <w:szCs w:val="28"/>
        </w:rPr>
        <w:t>无</w:t>
      </w:r>
    </w:p>
    <w:p w14:paraId="0539CADA">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4.年检是否要求报送材料</w:t>
      </w:r>
      <w:r>
        <w:rPr>
          <w:rFonts w:ascii="Times New Roman" w:hAnsi="Times New Roman" w:eastAsia="宋体" w:cs="Times New Roman"/>
          <w:b w:val="0"/>
          <w:bCs w:val="0"/>
          <w:color w:val="333333"/>
          <w:kern w:val="0"/>
          <w:sz w:val="28"/>
        </w:rPr>
        <w:t>：</w:t>
      </w:r>
      <w:r>
        <w:rPr>
          <w:rFonts w:hint="eastAsia" w:ascii="方正仿宋_GBK" w:hAnsi="Calibri" w:eastAsia="方正仿宋_GBK" w:cs="宋体"/>
          <w:b w:val="0"/>
          <w:bCs w:val="0"/>
          <w:color w:val="333333"/>
          <w:kern w:val="0"/>
          <w:sz w:val="28"/>
          <w:szCs w:val="28"/>
        </w:rPr>
        <w:t>无</w:t>
      </w:r>
    </w:p>
    <w:p w14:paraId="0FE921FC">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5.年检报送材料名称：</w:t>
      </w:r>
      <w:r>
        <w:rPr>
          <w:rFonts w:hint="eastAsia" w:ascii="方正仿宋_GBK" w:hAnsi="Calibri" w:eastAsia="方正仿宋_GBK" w:cs="宋体"/>
          <w:b w:val="0"/>
          <w:bCs w:val="0"/>
          <w:color w:val="333333"/>
          <w:kern w:val="0"/>
          <w:sz w:val="28"/>
          <w:szCs w:val="28"/>
        </w:rPr>
        <w:t>无</w:t>
      </w:r>
    </w:p>
    <w:p w14:paraId="5C25A93C">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6.年检是否收费：</w:t>
      </w:r>
      <w:r>
        <w:rPr>
          <w:rFonts w:hint="eastAsia" w:ascii="方正仿宋_GBK" w:hAnsi="Calibri" w:eastAsia="方正仿宋_GBK" w:cs="宋体"/>
          <w:b w:val="0"/>
          <w:bCs w:val="0"/>
          <w:color w:val="333333"/>
          <w:kern w:val="0"/>
          <w:sz w:val="28"/>
          <w:szCs w:val="28"/>
        </w:rPr>
        <w:t>无</w:t>
      </w:r>
    </w:p>
    <w:p w14:paraId="525CB25C">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7.年检收费项目的名称、年检收费项目的标准、设定年检收费项目的依据、规定年检项目收费标准的依据</w:t>
      </w:r>
      <w:r>
        <w:rPr>
          <w:rFonts w:hint="eastAsia" w:ascii="Times New Roman" w:hAnsi="Times New Roman" w:cs="Times New Roman"/>
          <w:b/>
          <w:bCs/>
          <w:color w:val="333333"/>
          <w:kern w:val="0"/>
          <w:sz w:val="28"/>
          <w:lang w:eastAsia="zh-CN"/>
        </w:rPr>
        <w:t>：</w:t>
      </w:r>
      <w:r>
        <w:rPr>
          <w:rFonts w:hint="eastAsia" w:ascii="方正仿宋_GBK" w:hAnsi="Calibri" w:eastAsia="方正仿宋_GBK" w:cs="宋体"/>
          <w:b w:val="0"/>
          <w:bCs w:val="0"/>
          <w:color w:val="333333"/>
          <w:kern w:val="0"/>
          <w:sz w:val="28"/>
          <w:szCs w:val="28"/>
        </w:rPr>
        <w:t>无</w:t>
      </w:r>
    </w:p>
    <w:p w14:paraId="167805DF">
      <w:pPr>
        <w:widowControl/>
        <w:shd w:val="clear" w:color="auto" w:fill="FFFFFF"/>
        <w:spacing w:line="54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8.通过年检的证明或者标志：</w:t>
      </w:r>
      <w:r>
        <w:rPr>
          <w:rFonts w:hint="eastAsia" w:ascii="方正仿宋_GBK" w:hAnsi="Calibri" w:eastAsia="方正仿宋_GBK" w:cs="宋体"/>
          <w:b w:val="0"/>
          <w:bCs w:val="0"/>
          <w:color w:val="333333"/>
          <w:kern w:val="0"/>
          <w:sz w:val="28"/>
          <w:szCs w:val="28"/>
        </w:rPr>
        <w:t>无</w:t>
      </w:r>
    </w:p>
    <w:p w14:paraId="105EFE6E">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十三、行政许可后年报</w:t>
      </w:r>
    </w:p>
    <w:p w14:paraId="5AEA6B97">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1.有无年报要求：</w:t>
      </w:r>
      <w:r>
        <w:rPr>
          <w:rFonts w:hint="eastAsia" w:ascii="方正仿宋_GBK" w:hAnsi="Calibri" w:eastAsia="方正仿宋_GBK" w:cs="宋体"/>
          <w:b w:val="0"/>
          <w:bCs w:val="0"/>
          <w:color w:val="333333"/>
          <w:kern w:val="0"/>
          <w:sz w:val="28"/>
          <w:szCs w:val="28"/>
        </w:rPr>
        <w:t>无</w:t>
      </w:r>
    </w:p>
    <w:p w14:paraId="12676BF4">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2.年报报送材料名称：</w:t>
      </w:r>
      <w:r>
        <w:rPr>
          <w:rFonts w:hint="eastAsia" w:ascii="方正仿宋_GBK" w:hAnsi="Calibri" w:eastAsia="方正仿宋_GBK" w:cs="宋体"/>
          <w:b w:val="0"/>
          <w:bCs w:val="0"/>
          <w:color w:val="333333"/>
          <w:kern w:val="0"/>
          <w:sz w:val="28"/>
          <w:szCs w:val="28"/>
        </w:rPr>
        <w:t>无</w:t>
      </w:r>
    </w:p>
    <w:p w14:paraId="61AAB4E2">
      <w:pPr>
        <w:widowControl/>
        <w:shd w:val="clear" w:color="auto" w:fill="FFFFFF"/>
        <w:spacing w:line="540" w:lineRule="atLeast"/>
        <w:ind w:firstLine="562"/>
        <w:rPr>
          <w:rFonts w:ascii="Calibri" w:hAnsi="Calibri" w:eastAsia="宋体" w:cs="宋体"/>
          <w:b/>
          <w:bCs/>
          <w:color w:val="333333"/>
          <w:kern w:val="0"/>
          <w:szCs w:val="21"/>
        </w:rPr>
      </w:pPr>
      <w:r>
        <w:rPr>
          <w:rFonts w:ascii="Times New Roman" w:hAnsi="Times New Roman" w:eastAsia="宋体" w:cs="Times New Roman"/>
          <w:b/>
          <w:bCs/>
          <w:color w:val="333333"/>
          <w:kern w:val="0"/>
          <w:sz w:val="28"/>
        </w:rPr>
        <w:t>3.设定年报要求的依据</w:t>
      </w:r>
      <w:r>
        <w:rPr>
          <w:rFonts w:hint="eastAsia" w:ascii="Times New Roman" w:hAnsi="Times New Roman" w:cs="Times New Roman"/>
          <w:b/>
          <w:bCs/>
          <w:color w:val="333333"/>
          <w:kern w:val="0"/>
          <w:sz w:val="28"/>
          <w:lang w:eastAsia="zh-CN"/>
        </w:rPr>
        <w:t>：</w:t>
      </w:r>
      <w:r>
        <w:rPr>
          <w:rFonts w:hint="eastAsia" w:ascii="方正仿宋_GBK" w:hAnsi="Calibri" w:eastAsia="方正仿宋_GBK" w:cs="宋体"/>
          <w:b w:val="0"/>
          <w:bCs w:val="0"/>
          <w:color w:val="333333"/>
          <w:kern w:val="0"/>
          <w:sz w:val="28"/>
          <w:szCs w:val="28"/>
        </w:rPr>
        <w:t>无</w:t>
      </w:r>
    </w:p>
    <w:p w14:paraId="19C9C683">
      <w:pPr>
        <w:widowControl/>
        <w:shd w:val="clear" w:color="auto" w:fill="FFFFFF"/>
        <w:spacing w:line="600" w:lineRule="atLeast"/>
        <w:ind w:firstLine="562"/>
        <w:rPr>
          <w:rFonts w:ascii="Calibri" w:hAnsi="Calibri" w:eastAsia="宋体" w:cs="宋体"/>
          <w:b w:val="0"/>
          <w:bCs w:val="0"/>
          <w:color w:val="333333"/>
          <w:kern w:val="0"/>
          <w:szCs w:val="21"/>
        </w:rPr>
      </w:pPr>
      <w:r>
        <w:rPr>
          <w:rFonts w:ascii="Times New Roman" w:hAnsi="Times New Roman" w:eastAsia="宋体" w:cs="Times New Roman"/>
          <w:b/>
          <w:bCs/>
          <w:color w:val="333333"/>
          <w:kern w:val="0"/>
          <w:sz w:val="28"/>
        </w:rPr>
        <w:t>4.年报周期：</w:t>
      </w:r>
      <w:r>
        <w:rPr>
          <w:rFonts w:hint="eastAsia" w:ascii="方正仿宋_GBK" w:hAnsi="Calibri" w:eastAsia="方正仿宋_GBK" w:cs="宋体"/>
          <w:b w:val="0"/>
          <w:bCs w:val="0"/>
          <w:color w:val="333333"/>
          <w:kern w:val="0"/>
          <w:sz w:val="28"/>
          <w:szCs w:val="28"/>
        </w:rPr>
        <w:t>无</w:t>
      </w:r>
    </w:p>
    <w:p w14:paraId="2CB398A0">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十四、监管主体</w:t>
      </w:r>
    </w:p>
    <w:p w14:paraId="63529389">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eastAsia="方正仿宋_GBK" w:cs="宋体"/>
          <w:color w:val="333333"/>
          <w:kern w:val="0"/>
          <w:sz w:val="28"/>
          <w:szCs w:val="28"/>
          <w:lang w:val="en-US" w:eastAsia="zh-CN"/>
        </w:rPr>
        <w:t>市</w:t>
      </w:r>
      <w:r>
        <w:rPr>
          <w:rFonts w:hint="eastAsia" w:ascii="方正仿宋_GBK" w:hAnsi="Calibri" w:eastAsia="方正仿宋_GBK" w:cs="宋体"/>
          <w:color w:val="333333"/>
          <w:kern w:val="0"/>
          <w:sz w:val="28"/>
          <w:szCs w:val="28"/>
        </w:rPr>
        <w:t>级住房和城乡建设部门；乡</w:t>
      </w:r>
      <w:r>
        <w:rPr>
          <w:rFonts w:hint="eastAsia" w:ascii="方正仿宋_GBK" w:eastAsia="方正仿宋_GBK" w:cs="宋体"/>
          <w:color w:val="333333"/>
          <w:kern w:val="0"/>
          <w:sz w:val="28"/>
          <w:szCs w:val="28"/>
          <w:lang w:val="en-US" w:eastAsia="zh-CN"/>
        </w:rPr>
        <w:t>镇</w:t>
      </w:r>
      <w:r>
        <w:rPr>
          <w:rFonts w:hint="eastAsia" w:ascii="方正仿宋_GBK" w:hAnsi="Calibri" w:eastAsia="方正仿宋_GBK" w:cs="宋体"/>
          <w:color w:val="333333"/>
          <w:kern w:val="0"/>
          <w:sz w:val="28"/>
          <w:szCs w:val="28"/>
        </w:rPr>
        <w:t>级人民政府。</w:t>
      </w:r>
    </w:p>
    <w:p w14:paraId="795989C9">
      <w:pPr>
        <w:widowControl/>
        <w:shd w:val="clear" w:color="auto" w:fill="FFFFFF"/>
        <w:spacing w:line="540" w:lineRule="atLeast"/>
        <w:rPr>
          <w:rFonts w:ascii="Calibri" w:hAnsi="Calibri" w:eastAsia="宋体" w:cs="宋体"/>
          <w:color w:val="333333"/>
          <w:kern w:val="0"/>
          <w:szCs w:val="21"/>
        </w:rPr>
      </w:pPr>
      <w:r>
        <w:rPr>
          <w:rFonts w:hint="eastAsia" w:ascii="黑体" w:hAnsi="黑体" w:eastAsia="黑体" w:cs="宋体"/>
          <w:color w:val="333333"/>
          <w:kern w:val="0"/>
          <w:sz w:val="28"/>
          <w:szCs w:val="28"/>
        </w:rPr>
        <w:t>十五、备注</w:t>
      </w:r>
    </w:p>
    <w:p w14:paraId="6BDEAAEF">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无</w:t>
      </w:r>
    </w:p>
    <w:p w14:paraId="1ED57C3D">
      <w:pPr>
        <w:widowControl/>
        <w:shd w:val="clear" w:color="auto" w:fill="FFFFFF"/>
        <w:spacing w:line="600" w:lineRule="atLeast"/>
        <w:ind w:firstLine="560"/>
        <w:rPr>
          <w:rFonts w:ascii="Calibri" w:hAnsi="Calibri" w:eastAsia="宋体" w:cs="宋体"/>
          <w:color w:val="333333"/>
          <w:kern w:val="0"/>
          <w:szCs w:val="21"/>
        </w:rPr>
      </w:pPr>
      <w:r>
        <w:rPr>
          <w:rFonts w:hint="eastAsia" w:ascii="方正仿宋_GBK" w:hAnsi="Calibri" w:eastAsia="方正仿宋_GBK" w:cs="宋体"/>
          <w:color w:val="333333"/>
          <w:kern w:val="0"/>
          <w:sz w:val="28"/>
          <w:szCs w:val="28"/>
        </w:rPr>
        <w:t> </w:t>
      </w:r>
    </w:p>
    <w:p w14:paraId="15721D3E"/>
    <w:p w14:paraId="528086EB">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AD174C9">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4491CA4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4798D168">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p>
    <w:p w14:paraId="028EA05B">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p>
    <w:p w14:paraId="12E7EA40">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p>
    <w:p w14:paraId="6FAED4BF">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p>
    <w:p w14:paraId="24047237">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p>
    <w:p w14:paraId="2706F49A">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14:paraId="4816905B">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14:paraId="465E151F">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14:paraId="6F5C4CF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14:paraId="3C7293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5F81F7EB">
      <w:pPr>
        <w:spacing w:line="540" w:lineRule="exact"/>
        <w:outlineLvl w:val="1"/>
        <w:rPr>
          <w:rFonts w:hint="eastAsia" w:ascii="黑体" w:hAnsi="黑体" w:eastAsia="黑体" w:cs="方正仿宋_GBK"/>
          <w:color w:val="auto"/>
          <w:sz w:val="28"/>
          <w:szCs w:val="28"/>
        </w:rPr>
      </w:pPr>
      <w:r>
        <w:rPr>
          <w:rFonts w:hint="eastAsia" w:ascii="黑体" w:hAnsi="黑体" w:eastAsia="黑体" w:cs="方正仿宋_GBK"/>
          <w:color w:val="auto"/>
          <w:sz w:val="28"/>
          <w:szCs w:val="28"/>
        </w:rPr>
        <w:t xml:space="preserve">二、主管部门  </w:t>
      </w:r>
    </w:p>
    <w:p w14:paraId="7CB07F02">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香格里拉市</w:t>
      </w:r>
      <w:r>
        <w:rPr>
          <w:rFonts w:hint="eastAsia" w:ascii="方正仿宋_GBK" w:hAnsi="方正仿宋_GBK" w:eastAsia="方正仿宋_GBK" w:cs="方正仿宋_GBK"/>
          <w:color w:val="auto"/>
          <w:sz w:val="28"/>
          <w:szCs w:val="28"/>
        </w:rPr>
        <w:t>农业农村</w:t>
      </w:r>
      <w:r>
        <w:rPr>
          <w:rFonts w:hint="eastAsia" w:ascii="方正仿宋_GBK" w:hAnsi="方正仿宋_GBK" w:eastAsia="方正仿宋_GBK" w:cs="方正仿宋_GBK"/>
          <w:color w:val="auto"/>
          <w:sz w:val="28"/>
          <w:szCs w:val="28"/>
          <w:lang w:val="en-US" w:eastAsia="zh-CN"/>
        </w:rPr>
        <w:t>局</w:t>
      </w:r>
    </w:p>
    <w:p w14:paraId="38AB3B6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14:paraId="7CD381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乡镇政府</w:t>
      </w:r>
    </w:p>
    <w:p w14:paraId="4CAEEFD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14:paraId="5E8EBD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《中华人民共和国农村土地承包法》《农村土地经营权流转管理办法》《云南省工商工商企业等社会资本通过流转取得土地经营权行政审批和风险防范实施办法（试行）》</w:t>
      </w:r>
    </w:p>
    <w:p w14:paraId="2570740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14:paraId="33A4D4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34E8A03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w:t>
      </w:r>
      <w:r>
        <w:rPr>
          <w:rFonts w:hint="eastAsia" w:ascii="Times New Roman" w:hAnsi="Times New Roman" w:eastAsia="黑体" w:cs="Times New Roman"/>
          <w:b w:val="0"/>
          <w:bCs w:val="0"/>
          <w:strike w:val="0"/>
          <w:dstrike w:val="0"/>
          <w:color w:val="auto"/>
          <w:sz w:val="28"/>
          <w:szCs w:val="28"/>
          <w:lang w:val="en-US" w:eastAsia="zh-CN"/>
        </w:rPr>
        <w:t>、</w:t>
      </w:r>
      <w:r>
        <w:rPr>
          <w:rFonts w:hint="default" w:ascii="Times New Roman" w:hAnsi="Times New Roman" w:eastAsia="黑体" w:cs="Times New Roman"/>
          <w:b w:val="0"/>
          <w:bCs w:val="0"/>
          <w:strike w:val="0"/>
          <w:dstrike w:val="0"/>
          <w:color w:val="auto"/>
          <w:sz w:val="28"/>
          <w:szCs w:val="28"/>
          <w:lang w:val="en-US" w:eastAsia="zh-CN"/>
        </w:rPr>
        <w:t>业务办理项</w:t>
      </w:r>
      <w:r>
        <w:rPr>
          <w:rFonts w:hint="eastAsia" w:ascii="Times New Roman" w:hAnsi="Times New Roman" w:eastAsia="黑体" w:cs="Times New Roman"/>
          <w:b w:val="0"/>
          <w:bCs w:val="0"/>
          <w:strike w:val="0"/>
          <w:dstrike w:val="0"/>
          <w:color w:val="auto"/>
          <w:sz w:val="28"/>
          <w:szCs w:val="28"/>
          <w:lang w:val="en-US" w:eastAsia="zh-CN"/>
        </w:rPr>
        <w:t>：</w:t>
      </w:r>
    </w:p>
    <w:p w14:paraId="101D72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72E63514"/>
    <w:p w14:paraId="4E62BC0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293E00E8">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2454B45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32AC230">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31AFCAD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2DBAE1C6">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08B850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工商企业等社会资本通过流转取得土地经营权行政</w:t>
      </w:r>
      <w:r>
        <w:rPr>
          <w:rFonts w:hint="eastAsia" w:ascii="方正小标宋_GBK" w:hAnsi="方正小标宋_GBK" w:eastAsia="方正小标宋_GBK" w:cs="方正小标宋_GBK"/>
          <w:b w:val="0"/>
          <w:bCs w:val="0"/>
          <w:strike w:val="0"/>
          <w:dstrike w:val="0"/>
          <w:color w:val="auto"/>
          <w:sz w:val="40"/>
          <w:szCs w:val="40"/>
          <w:lang w:eastAsia="zh-CN"/>
        </w:rPr>
        <w:t>审批</w:t>
      </w:r>
    </w:p>
    <w:p w14:paraId="23048D9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14:paraId="71572A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3BE09D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406F9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5E9537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71EE7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462A1E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2D927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0E075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《中华人民共和国农村土地承包法》第四十五条；《农村土地经营权流转管理办法》第二十九条</w:t>
      </w:r>
    </w:p>
    <w:p w14:paraId="42279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6BC21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工商企业等社会资本通过流转取得土地经营权行政审批和风险防范实施办法（试行）</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九</w:t>
      </w:r>
      <w:r>
        <w:rPr>
          <w:rFonts w:hint="default" w:ascii="方正仿宋_GBK" w:hAnsi="方正仿宋_GBK" w:eastAsia="方正仿宋_GBK" w:cs="方正仿宋_GBK"/>
          <w:b w:val="0"/>
          <w:bCs w:val="0"/>
          <w:strike w:val="0"/>
          <w:dstrike w:val="0"/>
          <w:color w:val="auto"/>
          <w:sz w:val="28"/>
          <w:szCs w:val="28"/>
          <w:lang w:val="en-US" w:eastAsia="zh-CN"/>
        </w:rPr>
        <w:t>条</w:t>
      </w:r>
    </w:p>
    <w:p w14:paraId="3D8FB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6.监管依据：</w:t>
      </w:r>
      <w:r>
        <w:rPr>
          <w:rFonts w:hint="eastAsia" w:ascii="方正仿宋_GBK" w:hAnsi="方正仿宋_GBK" w:eastAsia="方正仿宋_GBK" w:cs="方正仿宋_GBK"/>
          <w:b w:val="0"/>
          <w:bCs w:val="0"/>
          <w:strike w:val="0"/>
          <w:dstrike w:val="0"/>
          <w:color w:val="auto"/>
          <w:sz w:val="28"/>
          <w:szCs w:val="28"/>
          <w:lang w:val="en-US" w:eastAsia="zh-CN"/>
        </w:rPr>
        <w:t>《农村土地经营权流转管理办法》第三十条</w:t>
      </w:r>
    </w:p>
    <w:p w14:paraId="5180AD1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乡镇政府</w:t>
      </w: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镇</w:t>
      </w:r>
      <w:r>
        <w:rPr>
          <w:rFonts w:hint="eastAsia" w:ascii="方正仿宋_GBK" w:hAnsi="方正仿宋_GBK" w:eastAsia="方正仿宋_GBK" w:cs="方正仿宋_GBK"/>
          <w:b w:val="0"/>
          <w:bCs w:val="0"/>
          <w:strike w:val="0"/>
          <w:dstrike w:val="0"/>
          <w:color w:val="auto"/>
          <w:sz w:val="28"/>
          <w:szCs w:val="28"/>
          <w:lang w:val="en-US" w:eastAsia="zh-CN"/>
        </w:rPr>
        <w:t>级</w:t>
      </w:r>
    </w:p>
    <w:p w14:paraId="0F596A2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镇</w:t>
      </w:r>
      <w:r>
        <w:rPr>
          <w:rFonts w:hint="eastAsia" w:ascii="方正仿宋_GBK" w:hAnsi="方正仿宋_GBK" w:eastAsia="方正仿宋_GBK" w:cs="方正仿宋_GBK"/>
          <w:b w:val="0"/>
          <w:bCs w:val="0"/>
          <w:strike w:val="0"/>
          <w:dstrike w:val="0"/>
          <w:color w:val="auto"/>
          <w:sz w:val="28"/>
          <w:szCs w:val="28"/>
          <w:lang w:val="en-US" w:eastAsia="zh-CN"/>
        </w:rPr>
        <w:t>级</w:t>
      </w:r>
    </w:p>
    <w:p w14:paraId="314D68B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否</w:t>
      </w:r>
    </w:p>
    <w:p w14:paraId="2B0D37C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乡镇级</w:t>
      </w:r>
    </w:p>
    <w:p w14:paraId="1A6A8D5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：是</w:t>
      </w:r>
    </w:p>
    <w:p w14:paraId="01D335A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乡（镇）人民政府</w:t>
      </w:r>
    </w:p>
    <w:p w14:paraId="2578A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2DC2C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全省要素统一</w:t>
      </w:r>
    </w:p>
    <w:p w14:paraId="71F6B7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14:paraId="5B33BB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7EEDA2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14:paraId="6466B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5E5880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土地用途、受让方农业经营能力，以及经营内容符合当地产业规划。</w:t>
      </w:r>
    </w:p>
    <w:p w14:paraId="30AC0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2A3EC8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工商企业等社会资本通过流转取得土地经营权行政审批和风险防范实施办法（试行）</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十一</w:t>
      </w:r>
      <w:r>
        <w:rPr>
          <w:rFonts w:hint="default" w:ascii="方正仿宋_GBK" w:hAnsi="方正仿宋_GBK" w:eastAsia="方正仿宋_GBK" w:cs="方正仿宋_GBK"/>
          <w:b w:val="0"/>
          <w:bCs w:val="0"/>
          <w:strike w:val="0"/>
          <w:dstrike w:val="0"/>
          <w:color w:val="auto"/>
          <w:sz w:val="28"/>
          <w:szCs w:val="28"/>
          <w:lang w:val="en-US" w:eastAsia="zh-CN"/>
        </w:rPr>
        <w:t>条</w:t>
      </w:r>
      <w:r>
        <w:rPr>
          <w:rFonts w:hint="eastAsia" w:ascii="方正仿宋_GBK" w:hAnsi="方正仿宋_GBK" w:eastAsia="方正仿宋_GBK" w:cs="方正仿宋_GBK"/>
          <w:b w:val="0"/>
          <w:bCs w:val="0"/>
          <w:strike w:val="0"/>
          <w:dstrike w:val="0"/>
          <w:color w:val="auto"/>
          <w:sz w:val="28"/>
          <w:szCs w:val="28"/>
          <w:lang w:val="en-US" w:eastAsia="zh-CN"/>
        </w:rPr>
        <w:t xml:space="preserve">  县级农业农村部门收到初审意见后20个工作日内依法组织相关职能部门、农村集体经济组织代表、农民代表、专家就土地用途、受让方农业经营能力，以及经营内容是否符合当地产业规划等进行审查审核并作出审批意见。</w:t>
      </w:r>
    </w:p>
    <w:p w14:paraId="7AB79E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6FC42A5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eastAsia" w:ascii="方正仿宋_GBK" w:hAnsi="方正仿宋_GBK" w:eastAsia="方正仿宋_GBK" w:cs="方正仿宋_GBK"/>
          <w:b w:val="0"/>
          <w:bCs w:val="0"/>
          <w:strike w:val="0"/>
          <w:dstrike w:val="0"/>
          <w:color w:val="auto"/>
          <w:sz w:val="28"/>
          <w:szCs w:val="28"/>
          <w:lang w:val="en-US" w:eastAsia="zh-CN"/>
        </w:rPr>
        <w:t>省内外的有限责任公司、股份有限公司和其他企业法人等营利法人；社会团体等非营利法人；农民专业合作社法人、家庭农场法人；个人独资企业、合伙企业、不具有法人资格的专业服务机构等非法人组织；从事工商业经营、经依法登记的个体工商户；本集体经济组织成员以外的自然人。</w:t>
      </w:r>
    </w:p>
    <w:p w14:paraId="46F3D12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11A42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200277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eastAsia" w:ascii="方正仿宋_GBK" w:hAnsi="方正仿宋_GBK" w:eastAsia="方正仿宋_GBK" w:cs="方正仿宋_GBK"/>
          <w:b w:val="0"/>
          <w:bCs w:val="0"/>
          <w:strike w:val="0"/>
          <w:dstrike w:val="0"/>
          <w:color w:val="auto"/>
          <w:sz w:val="28"/>
          <w:szCs w:val="28"/>
          <w:lang w:val="en-US" w:eastAsia="zh-CN"/>
        </w:rPr>
        <w:t>《准予行政许可决定书》</w:t>
      </w:r>
    </w:p>
    <w:p w14:paraId="54B085B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601344B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4765F8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营造良好营商环境，强化工商企业等社会资本通过流转取得土地经营权风险防范</w:t>
      </w:r>
    </w:p>
    <w:p w14:paraId="1C5098F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025D83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健全由农业农村部门牵头，发改、自然资源、市场监管、税务、金融等有关部门各司其职，密切配合的工作机制，将审批及监管落到实处</w:t>
      </w:r>
      <w:r>
        <w:rPr>
          <w:rFonts w:hint="default" w:ascii="方正仿宋_GBK" w:hAnsi="方正仿宋_GBK" w:eastAsia="方正仿宋_GBK" w:cs="方正仿宋_GBK"/>
          <w:b w:val="0"/>
          <w:bCs w:val="0"/>
          <w:strike w:val="0"/>
          <w:dstrike w:val="0"/>
          <w:color w:val="auto"/>
          <w:sz w:val="28"/>
          <w:szCs w:val="28"/>
          <w:lang w:val="en-US" w:eastAsia="zh-CN"/>
        </w:rPr>
        <w:t>。2.强化</w:t>
      </w:r>
      <w:r>
        <w:rPr>
          <w:rFonts w:hint="eastAsia" w:ascii="方正仿宋_GBK" w:hAnsi="方正仿宋_GBK" w:eastAsia="方正仿宋_GBK" w:cs="方正仿宋_GBK"/>
          <w:b w:val="0"/>
          <w:bCs w:val="0"/>
          <w:strike w:val="0"/>
          <w:dstrike w:val="0"/>
          <w:color w:val="auto"/>
          <w:sz w:val="28"/>
          <w:szCs w:val="28"/>
          <w:lang w:val="en-US" w:eastAsia="zh-CN"/>
        </w:rPr>
        <w:t>日常</w:t>
      </w:r>
      <w:r>
        <w:rPr>
          <w:rFonts w:hint="default" w:ascii="方正仿宋_GBK" w:hAnsi="方正仿宋_GBK" w:eastAsia="方正仿宋_GBK" w:cs="方正仿宋_GBK"/>
          <w:b w:val="0"/>
          <w:bCs w:val="0"/>
          <w:strike w:val="0"/>
          <w:dstrike w:val="0"/>
          <w:color w:val="auto"/>
          <w:sz w:val="28"/>
          <w:szCs w:val="28"/>
          <w:lang w:val="en-US" w:eastAsia="zh-CN"/>
        </w:rPr>
        <w:t>监</w:t>
      </w:r>
      <w:r>
        <w:rPr>
          <w:rFonts w:hint="eastAsia" w:ascii="方正仿宋_GBK" w:hAnsi="方正仿宋_GBK" w:eastAsia="方正仿宋_GBK" w:cs="方正仿宋_GBK"/>
          <w:b w:val="0"/>
          <w:bCs w:val="0"/>
          <w:strike w:val="0"/>
          <w:dstrike w:val="0"/>
          <w:color w:val="auto"/>
          <w:sz w:val="28"/>
          <w:szCs w:val="28"/>
          <w:lang w:val="en-US" w:eastAsia="zh-CN"/>
        </w:rPr>
        <w:t>管</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发现工商企业等社会资本实际经营项目未按照审批材料实施且改变土地用途的，撤销审批意见；发现工商企业等社会资本有违反流转合同、损害农民利益等违法行为的，依法予以查处</w:t>
      </w:r>
      <w:r>
        <w:rPr>
          <w:rFonts w:hint="default" w:ascii="方正仿宋_GBK" w:hAnsi="方正仿宋_GBK" w:eastAsia="方正仿宋_GBK" w:cs="方正仿宋_GBK"/>
          <w:b w:val="0"/>
          <w:bCs w:val="0"/>
          <w:strike w:val="0"/>
          <w:dstrike w:val="0"/>
          <w:color w:val="auto"/>
          <w:sz w:val="28"/>
          <w:szCs w:val="28"/>
          <w:lang w:val="en-US" w:eastAsia="zh-CN"/>
        </w:rPr>
        <w:t>。</w:t>
      </w:r>
    </w:p>
    <w:p w14:paraId="5E4750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14:paraId="7589C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4B245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r>
        <w:rPr>
          <w:rFonts w:hint="eastAsia" w:ascii="方正仿宋_GBK" w:hAnsi="方正仿宋_GBK" w:eastAsia="方正仿宋_GBK" w:cs="方正仿宋_GBK"/>
          <w:b w:val="0"/>
          <w:bCs w:val="0"/>
          <w:strike w:val="0"/>
          <w:dstrike w:val="0"/>
          <w:color w:val="auto"/>
          <w:sz w:val="28"/>
          <w:szCs w:val="28"/>
          <w:lang w:val="en-US" w:eastAsia="zh-CN"/>
        </w:rPr>
        <w:t>申请表；</w:t>
      </w:r>
    </w:p>
    <w:p w14:paraId="30929F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（2）流转意向协议书、农业经营能力或者资质证明、流转项目规划等审批所需材料。</w:t>
      </w:r>
    </w:p>
    <w:p w14:paraId="2E378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工商企业等社会资本通过流转取得土地经营权行政审批和风险防范实施办法（试行）</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七</w:t>
      </w:r>
      <w:r>
        <w:rPr>
          <w:rFonts w:hint="default" w:ascii="方正仿宋_GBK" w:hAnsi="方正仿宋_GBK" w:eastAsia="方正仿宋_GBK" w:cs="方正仿宋_GBK"/>
          <w:b w:val="0"/>
          <w:bCs w:val="0"/>
          <w:strike w:val="0"/>
          <w:dstrike w:val="0"/>
          <w:color w:val="auto"/>
          <w:sz w:val="28"/>
          <w:szCs w:val="28"/>
          <w:lang w:val="en-US" w:eastAsia="zh-CN"/>
        </w:rPr>
        <w:t>条</w:t>
      </w:r>
    </w:p>
    <w:p w14:paraId="262512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14:paraId="215BF9F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1FBC510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C742DA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AB0B8E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E5D234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8366A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14:paraId="55D6C8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3C8E3A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审查</w:t>
      </w:r>
      <w:r>
        <w:rPr>
          <w:rFonts w:hint="eastAsia" w:ascii="方正仿宋_GBK" w:hAnsi="方正仿宋_GBK" w:eastAsia="方正仿宋_GBK" w:cs="方正仿宋_GBK"/>
          <w:b w:val="0"/>
          <w:bCs w:val="0"/>
          <w:strike w:val="0"/>
          <w:dstrike w:val="0"/>
          <w:color w:val="auto"/>
          <w:sz w:val="28"/>
          <w:szCs w:val="28"/>
          <w:lang w:val="en-US" w:eastAsia="zh-CN"/>
        </w:rPr>
        <w:t>审核。</w:t>
      </w:r>
    </w:p>
    <w:p w14:paraId="55024D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作出许可决定</w:t>
      </w:r>
      <w:r>
        <w:rPr>
          <w:rFonts w:hint="default" w:ascii="方正仿宋_GBK" w:hAnsi="方正仿宋_GBK" w:eastAsia="方正仿宋_GBK" w:cs="方正仿宋_GBK"/>
          <w:b w:val="0"/>
          <w:bCs w:val="0"/>
          <w:strike w:val="0"/>
          <w:dstrike w:val="0"/>
          <w:color w:val="auto"/>
          <w:sz w:val="28"/>
          <w:szCs w:val="28"/>
          <w:lang w:val="en-US" w:eastAsia="zh-CN"/>
        </w:rPr>
        <w:t>。</w:t>
      </w:r>
    </w:p>
    <w:p w14:paraId="04C76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工商企业等社会资本通过流转取得土地经营权行政审批和风险防范实施办法（试行）</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十一</w:t>
      </w:r>
      <w:r>
        <w:rPr>
          <w:rFonts w:hint="default" w:ascii="方正仿宋_GBK" w:hAnsi="方正仿宋_GBK" w:eastAsia="方正仿宋_GBK" w:cs="方正仿宋_GBK"/>
          <w:b w:val="0"/>
          <w:bCs w:val="0"/>
          <w:strike w:val="0"/>
          <w:dstrike w:val="0"/>
          <w:color w:val="auto"/>
          <w:sz w:val="28"/>
          <w:szCs w:val="28"/>
          <w:lang w:val="en-US" w:eastAsia="zh-CN"/>
        </w:rPr>
        <w:t>条</w:t>
      </w:r>
    </w:p>
    <w:p w14:paraId="5B1AFF0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14:paraId="1D8A467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160898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4FB08B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56C297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A5C755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14:paraId="1BF3EDD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5339F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F1DED1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74C6FC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14:paraId="51B0DE0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0C14D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17EDB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3E9D98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7D3D5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350C0CF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4.承诺审批时限：15</w:t>
      </w:r>
      <w:r>
        <w:rPr>
          <w:rFonts w:hint="eastAsia" w:ascii="方正仿宋_GBK" w:hAnsi="方正仿宋_GBK" w:eastAsia="方正仿宋_GBK" w:cs="方正仿宋_GBK"/>
          <w:b w:val="0"/>
          <w:bCs w:val="0"/>
          <w:color w:val="auto"/>
          <w:sz w:val="28"/>
          <w:szCs w:val="28"/>
          <w:lang w:val="en-US" w:eastAsia="zh-CN"/>
        </w:rPr>
        <w:t>个工作日</w:t>
      </w:r>
    </w:p>
    <w:p w14:paraId="6AD298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14:paraId="2B1FE7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54A9E1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方正仿宋_GBK" w:hAnsi="方正仿宋_GBK" w:eastAsia="方正仿宋_GBK" w:cs="方正仿宋_GBK"/>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color w:val="auto"/>
          <w:sz w:val="28"/>
          <w:szCs w:val="28"/>
          <w:lang w:val="en-US"/>
        </w:rPr>
        <w:t>无</w:t>
      </w:r>
    </w:p>
    <w:p w14:paraId="1A2138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14:paraId="03202A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14:paraId="53AD30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工商企业等社会资本通过流转取得土地经营权行政审批</w:t>
      </w:r>
    </w:p>
    <w:p w14:paraId="79592B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14:paraId="4945B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39A07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14:paraId="64661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05B4E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36058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DB19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9.审批结果的有效地域范围：香格里拉市</w:t>
      </w:r>
    </w:p>
    <w:p w14:paraId="661C70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028F70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14:paraId="1414B2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5621C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5C4D5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380D3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26712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4C4EBB3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14:paraId="49199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05B58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4A214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04ABD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2BBE2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203F5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5128D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65B54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475901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14:paraId="35621B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39ADF2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71654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41A48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C86191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14:paraId="60EB3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香格里拉市农业农村局</w:t>
      </w:r>
    </w:p>
    <w:p w14:paraId="661F01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32F627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33C24B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43B57168">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14:paraId="314B87B5">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14:paraId="5F323ECD">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14:paraId="250B658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14:paraId="2C4BC1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农村村民宅基地审批</w:t>
      </w:r>
    </w:p>
    <w:p w14:paraId="3787D734">
      <w:pPr>
        <w:spacing w:line="540" w:lineRule="exact"/>
        <w:outlineLvl w:val="1"/>
        <w:rPr>
          <w:rFonts w:hint="eastAsia" w:ascii="黑体" w:hAnsi="黑体" w:eastAsia="黑体" w:cs="方正仿宋_GBK"/>
          <w:color w:val="auto"/>
          <w:sz w:val="28"/>
          <w:szCs w:val="28"/>
        </w:rPr>
      </w:pPr>
      <w:r>
        <w:rPr>
          <w:rFonts w:hint="eastAsia" w:ascii="黑体" w:hAnsi="黑体" w:eastAsia="黑体" w:cs="方正仿宋_GBK"/>
          <w:color w:val="auto"/>
          <w:sz w:val="28"/>
          <w:szCs w:val="28"/>
        </w:rPr>
        <w:t xml:space="preserve">二、主管部门  </w:t>
      </w:r>
    </w:p>
    <w:p w14:paraId="1AC5399A">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香格里拉市</w:t>
      </w:r>
      <w:r>
        <w:rPr>
          <w:rFonts w:hint="eastAsia" w:ascii="方正仿宋_GBK" w:hAnsi="方正仿宋_GBK" w:eastAsia="方正仿宋_GBK" w:cs="方正仿宋_GBK"/>
          <w:color w:val="auto"/>
          <w:sz w:val="28"/>
          <w:szCs w:val="28"/>
        </w:rPr>
        <w:t>农业农村</w:t>
      </w:r>
      <w:r>
        <w:rPr>
          <w:rFonts w:hint="eastAsia" w:ascii="方正仿宋_GBK" w:hAnsi="方正仿宋_GBK" w:eastAsia="方正仿宋_GBK" w:cs="方正仿宋_GBK"/>
          <w:color w:val="auto"/>
          <w:sz w:val="28"/>
          <w:szCs w:val="28"/>
          <w:lang w:val="en-US" w:eastAsia="zh-CN"/>
        </w:rPr>
        <w:t>局</w:t>
      </w:r>
    </w:p>
    <w:p w14:paraId="1D3595D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14:paraId="7DE307A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乡镇政府</w:t>
      </w:r>
      <w:r>
        <w:rPr>
          <w:rFonts w:hint="eastAsia" w:ascii="Times New Roman" w:hAnsi="Times New Roman" w:eastAsia="黑体" w:cs="Times New Roman"/>
          <w:b w:val="0"/>
          <w:bCs w:val="0"/>
          <w:strike w:val="0"/>
          <w:dstrike w:val="0"/>
          <w:color w:val="auto"/>
          <w:sz w:val="28"/>
          <w:szCs w:val="28"/>
          <w:lang w:val="en-US" w:eastAsia="zh-CN"/>
        </w:rPr>
        <w:t>四、设定和实施依据：</w:t>
      </w:r>
    </w:p>
    <w:p w14:paraId="1E37C3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《中华人民共和国土地管理法》</w:t>
      </w:r>
    </w:p>
    <w:p w14:paraId="28FC1A8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14:paraId="688AD9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农村村民宅基地审批</w:t>
      </w:r>
    </w:p>
    <w:p w14:paraId="7CD9BB7D">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3B53CED5">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5A2C780B">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003264F2">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2ACFDEE">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488D420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6F0D4C33">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3E6B33A1">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529AB33C">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200CF7B9">
      <w:pPr>
        <w:pStyle w:val="2"/>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both"/>
        <w:textAlignment w:val="auto"/>
        <w:rPr>
          <w:rFonts w:hint="default" w:ascii="宋体" w:hAnsi="宋体" w:eastAsia="方正仿宋_GBK" w:cs="Nimbus Roman No9 L"/>
          <w:color w:val="000000"/>
          <w:spacing w:val="0"/>
          <w:sz w:val="30"/>
          <w:szCs w:val="30"/>
          <w:highlight w:val="none"/>
          <w:lang w:val="en-US" w:eastAsia="zh-CN"/>
        </w:rPr>
      </w:pPr>
    </w:p>
    <w:p w14:paraId="08B227B2">
      <w:pPr>
        <w:jc w:val="center"/>
        <w:rPr>
          <w:rFonts w:hint="eastAsia" w:ascii="方正小标宋_GBK" w:hAnsi="方正小标宋_GBK" w:eastAsia="方正小标宋_GBK" w:cs="方正小标宋_GBK"/>
          <w:b w:val="0"/>
          <w:bCs w:val="0"/>
          <w:strike w:val="0"/>
          <w:dstrike w:val="0"/>
          <w:color w:val="auto"/>
          <w:sz w:val="40"/>
          <w:szCs w:val="40"/>
          <w:lang w:eastAsia="zh-CN"/>
        </w:rPr>
      </w:pPr>
    </w:p>
    <w:p w14:paraId="5C052596">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农村村民宅基地审批</w:t>
      </w:r>
    </w:p>
    <w:p w14:paraId="1771B9C9">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【00012035100001】</w:t>
      </w:r>
    </w:p>
    <w:p w14:paraId="3E5784F8">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7C6BCFA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5995BA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0DBEE34D">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农村村民宅基地审批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000120351000</w:t>
      </w:r>
      <w:r>
        <w:rPr>
          <w:rFonts w:hint="eastAsia" w:ascii="方正仿宋_GBK" w:hAnsi="方正仿宋_GBK" w:eastAsia="方正仿宋_GBK" w:cs="方正仿宋_GBK"/>
          <w:strike w:val="0"/>
          <w:dstrike w:val="0"/>
          <w:color w:val="auto"/>
          <w:sz w:val="28"/>
          <w:szCs w:val="28"/>
          <w:lang w:val="en-US" w:eastAsia="zh-CN"/>
        </w:rPr>
        <w:t>】</w:t>
      </w:r>
    </w:p>
    <w:p w14:paraId="26F7FB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798A3A2D">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无</w:t>
      </w:r>
    </w:p>
    <w:p w14:paraId="2E51C3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373D2655">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农村村民宅基地审批(00012035100001)</w:t>
      </w:r>
    </w:p>
    <w:p w14:paraId="14346FB0">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55B263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《中华人民共和国土地管理法》第六十二条</w:t>
      </w:r>
    </w:p>
    <w:p w14:paraId="68445C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190B1E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（1）《农业农村部 自然资源部关于规范农村宅基地审批管理的通知》（农经发〔 2019〕6号）</w:t>
      </w:r>
    </w:p>
    <w:p w14:paraId="138C45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（2）《中华人民共和国土地管理法实施条例》第三十四条</w:t>
      </w:r>
    </w:p>
    <w:p w14:paraId="40AC69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eastAsia" w:ascii="Times New Roman" w:hAnsi="Times New Roman" w:eastAsia="方正仿宋_GBK" w:cs="Times New Roman"/>
          <w:b w:val="0"/>
          <w:bCs w:val="0"/>
          <w:strike w:val="0"/>
          <w:dstrike w:val="0"/>
          <w:color w:val="auto"/>
          <w:sz w:val="28"/>
          <w:szCs w:val="28"/>
          <w:lang w:val="en-US" w:eastAsia="zh-CN"/>
        </w:rPr>
        <w:t>《云南省土地管理条例》</w:t>
      </w:r>
    </w:p>
    <w:p w14:paraId="451497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（4）《云南省人民政府办公厅关于全面加强农村宅基地建房管理的通知》（云政办函〔2022〕51号）</w:t>
      </w:r>
    </w:p>
    <w:p w14:paraId="0B94D4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w:t>
      </w:r>
    </w:p>
    <w:p w14:paraId="7885BA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58C5B1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《中华人民共和国土地管理法》第七十八条</w:t>
      </w:r>
    </w:p>
    <w:p w14:paraId="49BFB30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乡镇政府</w:t>
      </w:r>
    </w:p>
    <w:p w14:paraId="79E60CF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乡镇</w:t>
      </w:r>
      <w:r>
        <w:rPr>
          <w:rFonts w:hint="default" w:ascii="方正仿宋_GBK" w:hAnsi="方正仿宋_GBK" w:eastAsia="方正仿宋_GBK" w:cs="方正仿宋_GBK"/>
          <w:b w:val="0"/>
          <w:bCs w:val="0"/>
          <w:strike w:val="0"/>
          <w:dstrike w:val="0"/>
          <w:color w:val="auto"/>
          <w:sz w:val="28"/>
          <w:szCs w:val="28"/>
          <w:lang w:val="en-US" w:eastAsia="zh-CN"/>
        </w:rPr>
        <w:t>级</w:t>
      </w:r>
    </w:p>
    <w:p w14:paraId="1D8E7A8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乡</w:t>
      </w:r>
      <w:r>
        <w:rPr>
          <w:rFonts w:hint="eastAsia" w:ascii="方正仿宋_GBK" w:hAnsi="方正仿宋_GBK" w:eastAsia="方正仿宋_GBK" w:cs="方正仿宋_GBK"/>
          <w:b w:val="0"/>
          <w:bCs w:val="0"/>
          <w:strike w:val="0"/>
          <w:dstrike w:val="0"/>
          <w:color w:val="auto"/>
          <w:sz w:val="28"/>
          <w:szCs w:val="28"/>
          <w:lang w:val="en-US" w:eastAsia="zh-CN"/>
        </w:rPr>
        <w:t>镇</w:t>
      </w:r>
      <w:r>
        <w:rPr>
          <w:rFonts w:hint="default" w:ascii="方正仿宋_GBK" w:hAnsi="方正仿宋_GBK" w:eastAsia="方正仿宋_GBK" w:cs="方正仿宋_GBK"/>
          <w:b w:val="0"/>
          <w:bCs w:val="0"/>
          <w:strike w:val="0"/>
          <w:dstrike w:val="0"/>
          <w:color w:val="auto"/>
          <w:sz w:val="28"/>
          <w:szCs w:val="28"/>
          <w:lang w:val="en-US" w:eastAsia="zh-CN"/>
        </w:rPr>
        <w:t>级</w:t>
      </w:r>
    </w:p>
    <w:p w14:paraId="6687DBB5">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5FB89171">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乡</w:t>
      </w:r>
      <w:r>
        <w:rPr>
          <w:rFonts w:hint="eastAsia" w:ascii="方正仿宋_GBK" w:hAnsi="方正仿宋_GBK" w:eastAsia="方正仿宋_GBK" w:cs="方正仿宋_GBK"/>
          <w:b w:val="0"/>
          <w:bCs w:val="0"/>
          <w:strike w:val="0"/>
          <w:dstrike w:val="0"/>
          <w:color w:val="auto"/>
          <w:sz w:val="28"/>
          <w:szCs w:val="28"/>
          <w:lang w:val="en-US" w:eastAsia="zh-CN"/>
        </w:rPr>
        <w:t>镇</w:t>
      </w:r>
      <w:r>
        <w:rPr>
          <w:rFonts w:hint="default" w:ascii="方正仿宋_GBK" w:hAnsi="方正仿宋_GBK" w:eastAsia="方正仿宋_GBK" w:cs="方正仿宋_GBK"/>
          <w:b w:val="0"/>
          <w:bCs w:val="0"/>
          <w:strike w:val="0"/>
          <w:dstrike w:val="0"/>
          <w:color w:val="auto"/>
          <w:sz w:val="28"/>
          <w:szCs w:val="28"/>
          <w:lang w:val="en-US" w:eastAsia="zh-CN"/>
        </w:rPr>
        <w:t>级</w:t>
      </w:r>
    </w:p>
    <w:p w14:paraId="13C749E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C192F01">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C58D8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14:paraId="4CF06B2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5B1F6DF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资源型</w:t>
      </w:r>
    </w:p>
    <w:p w14:paraId="1B09FFF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072B33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7EC761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（1）农村村民家庭无宅基地的；</w:t>
      </w:r>
    </w:p>
    <w:p w14:paraId="628FB5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（2）农村村民家庭子女符合当地分户条件，现有宅基地无法满足分户居住需求的；</w:t>
      </w:r>
    </w:p>
    <w:p w14:paraId="72A311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（3）因自然灾害、政策性搬迁、政府规划实施等原因，需要重新选址建设住宅的，需要重新选址建设住宅的；</w:t>
      </w:r>
    </w:p>
    <w:p w14:paraId="13CDF3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368D048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《云南省农业农村厅 云南省自然资源厅关于建立联审联管机制加强农村宅基地管理工作的指导意见》（云农经〔2020〕5号）</w:t>
      </w:r>
      <w:r>
        <w:rPr>
          <w:rFonts w:hint="eastAsia" w:ascii="Times New Roman" w:hAnsi="Times New Roman" w:eastAsia="方正仿宋_GBK" w:cs="Times New Roman"/>
          <w:b w:val="0"/>
          <w:bCs w:val="0"/>
          <w:strike w:val="0"/>
          <w:dstrike w:val="0"/>
          <w:color w:val="auto"/>
          <w:sz w:val="28"/>
          <w:szCs w:val="28"/>
          <w:highlight w:val="none"/>
          <w:lang w:val="en-US" w:eastAsia="zh-CN"/>
        </w:rPr>
        <w:t>附件1《农村村民宅基地审批业务手册》“六、许可条件”。</w:t>
      </w:r>
    </w:p>
    <w:p w14:paraId="084FBCA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1426E84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p>
    <w:p w14:paraId="3212271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14:paraId="4416FD75">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17E66AD7">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6DE037C9">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Times New Roman" w:hAnsi="Times New Roman" w:eastAsia="方正仿宋_GBK" w:cs="Times New Roman"/>
          <w:b w:val="0"/>
          <w:bCs w:val="0"/>
          <w:strike w:val="0"/>
          <w:dstrike w:val="0"/>
          <w:color w:val="auto"/>
          <w:sz w:val="28"/>
          <w:szCs w:val="28"/>
          <w:lang w:val="en-US" w:eastAsia="zh-CN"/>
        </w:rPr>
        <w:t>优化审批服务</w:t>
      </w:r>
    </w:p>
    <w:p w14:paraId="24175DE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24A9A83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缩减审批时限</w:t>
      </w:r>
    </w:p>
    <w:p w14:paraId="7B1D7FC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18272EC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严格用地建房全过程管理。全面落实“三到场”要求。收到宅基地和建房（规划许可）申请后，乡镇政府要及时组织农业农村、自然资源部门实地审查申请人是否符合条件、拟用地是否符合规划和地类等。经批准用地建房的农户，应当在开工前向乡镇政府或授权的牵头部门申请划定宅基地用地范围，乡镇政府及时组织农业农村、自然资源等部门到现场进行开工查验，实地丈量批放宅基地，确定建房位置。农户建房完工后，乡镇政府组织相关部门进行验收，实地检查农户是否按照批准面积、四至等要求使用宅基地，是否按照批准面积和规划要求建设住房，并出具《农村宅基地和建房（规划许可）验收意见表》。各地要依法组织开展农村用地建房动态巡查，及时发现和处置涉及宅基地使用和建房规划的各类违法违规行为。指导村级组织完善宅基地民主管理程序，探索设立村级宅基地协管员。</w:t>
      </w:r>
    </w:p>
    <w:p w14:paraId="275B971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2F3C83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1C847BB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1.农村宅基地和建房（规划许可）申请表（原件）</w:t>
      </w:r>
    </w:p>
    <w:p w14:paraId="192E09D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2.农村宅基地使用承诺书（原件）</w:t>
      </w:r>
    </w:p>
    <w:p w14:paraId="35A78F8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3.宅基地坐落平面位置图（原件）</w:t>
      </w:r>
    </w:p>
    <w:p w14:paraId="22B37CC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4.申请人身份证（复印件）</w:t>
      </w:r>
    </w:p>
    <w:p w14:paraId="49434A4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5.申请人户口簿（复印件）</w:t>
      </w:r>
    </w:p>
    <w:p w14:paraId="42720E7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6.申请人结婚证（复印件）（未婚不提供）</w:t>
      </w:r>
    </w:p>
    <w:p w14:paraId="1B0E00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65912AF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云南省自然资源厅关于建立联审联管机制加强农村宅基地管理工作的指导意见》（云农经〔2020〕5号）附件1</w:t>
      </w:r>
      <w:r>
        <w:rPr>
          <w:rFonts w:hint="eastAsia" w:ascii="Times New Roman" w:hAnsi="Times New Roman" w:eastAsia="方正仿宋_GBK" w:cs="Times New Roman"/>
          <w:b w:val="0"/>
          <w:bCs w:val="0"/>
          <w:strike w:val="0"/>
          <w:dstrike w:val="0"/>
          <w:color w:val="auto"/>
          <w:sz w:val="28"/>
          <w:szCs w:val="28"/>
          <w:highlight w:val="none"/>
          <w:lang w:val="en-US" w:eastAsia="zh-CN"/>
        </w:rPr>
        <w:t>《农村村民宅基地审批业务手册》</w:t>
      </w:r>
      <w:r>
        <w:rPr>
          <w:rFonts w:hint="eastAsia" w:ascii="Times New Roman" w:hAnsi="Times New Roman" w:eastAsia="方正仿宋_GBK" w:cs="Times New Roman"/>
          <w:b w:val="0"/>
          <w:bCs w:val="0"/>
          <w:strike w:val="0"/>
          <w:dstrike w:val="0"/>
          <w:color w:val="auto"/>
          <w:sz w:val="28"/>
          <w:szCs w:val="28"/>
          <w:lang w:val="en-US" w:eastAsia="zh-CN"/>
        </w:rPr>
        <w:t>“七、申请材料”</w:t>
      </w:r>
      <w:r>
        <w:rPr>
          <w:rFonts w:hint="default" w:ascii="Times New Roman" w:hAnsi="Times New Roman" w:eastAsia="方正仿宋_GBK" w:cs="Times New Roman"/>
          <w:b w:val="0"/>
          <w:bCs w:val="0"/>
          <w:strike w:val="0"/>
          <w:dstrike w:val="0"/>
          <w:color w:val="auto"/>
          <w:sz w:val="28"/>
          <w:szCs w:val="28"/>
          <w:lang w:val="en-US" w:eastAsia="zh-CN"/>
        </w:rPr>
        <w:t>。</w:t>
      </w:r>
    </w:p>
    <w:p w14:paraId="7B7EB189">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5A657CF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7103E9DC">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C280B0E">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631153D3">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4134439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9595BC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47E96A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6C494C9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7871A72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yellow"/>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受理/不予受理；现场勘验；</w:t>
      </w:r>
      <w:r>
        <w:rPr>
          <w:rFonts w:hint="eastAsia" w:ascii="方正仿宋_GBK" w:hAnsi="方正仿宋_GBK" w:eastAsia="方正仿宋_GBK" w:cs="方正仿宋_GBK"/>
          <w:b w:val="0"/>
          <w:bCs w:val="0"/>
          <w:strike w:val="0"/>
          <w:dstrike w:val="0"/>
          <w:color w:val="auto"/>
          <w:sz w:val="28"/>
          <w:szCs w:val="28"/>
          <w:highlight w:val="none"/>
          <w:lang w:val="en-US" w:eastAsia="zh-CN"/>
        </w:rPr>
        <w:t>联合审核；作出许可/不予许可决定。</w:t>
      </w:r>
    </w:p>
    <w:p w14:paraId="3B1F73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1DF02EF6">
      <w:pPr>
        <w:spacing w:line="600" w:lineRule="exact"/>
        <w:ind w:firstLine="560" w:firstLineChars="200"/>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《农业农村部 自然资源部关于规范农村宅基地审批管理的通知</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农经发〔2019〕6号</w:t>
      </w:r>
      <w:r>
        <w:rPr>
          <w:rFonts w:hint="eastAsia" w:ascii="Times New Roman" w:hAnsi="Times New Roman" w:eastAsia="方正仿宋_GBK" w:cs="Times New Roman"/>
          <w:b w:val="0"/>
          <w:bCs w:val="0"/>
          <w:strike w:val="0"/>
          <w:dstrike w:val="0"/>
          <w:color w:val="auto"/>
          <w:sz w:val="28"/>
          <w:szCs w:val="28"/>
          <w:lang w:val="en-US" w:eastAsia="zh-CN"/>
        </w:rPr>
        <w:t>）“二、依法规范农村宅基地审批和建房规划许可管理”；</w:t>
      </w:r>
    </w:p>
    <w:p w14:paraId="62943D0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（2）《云南省人民政府办公厅关于全面加强农村宅基地建房管理的通知》（云政办函〔2022〕51号）“一、畅通审批渠道，明确办理时限”。</w:t>
      </w:r>
    </w:p>
    <w:p w14:paraId="1008B921">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010A035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714C731">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4E0193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5F2817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E67BCA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8C6B1A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96516E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C50671A">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1E35DFB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6FC097B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1BC218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45个工作日</w:t>
      </w:r>
    </w:p>
    <w:p w14:paraId="5E77B1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0D18E0AE">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4818ABE">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w:t>
      </w:r>
    </w:p>
    <w:p w14:paraId="062F69C9">
      <w:pPr>
        <w:spacing w:line="600" w:lineRule="exact"/>
        <w:ind w:firstLine="562" w:firstLineChars="200"/>
        <w:rPr>
          <w:rFonts w:hint="default" w:ascii="Times New Roman" w:hAnsi="Times New Roman" w:eastAsia="方正仿宋_GBK"/>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22个工作日</w:t>
      </w:r>
    </w:p>
    <w:p w14:paraId="748393CD">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依法进行农用地转用审批、乡村建设规划许可审批另需时间不计算在该时限</w:t>
      </w:r>
    </w:p>
    <w:p w14:paraId="203BDDF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6FDD1A19">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1F6D06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13E2480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51B37C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14:paraId="426A89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农村宅基地批准书</w:t>
      </w:r>
    </w:p>
    <w:p w14:paraId="67CA2AD9">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2年</w:t>
      </w:r>
    </w:p>
    <w:p w14:paraId="05DFAE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1A467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云南省土地管理条例》（2018第四次修正）第三十三条第四款：“经批准使用的宅基地，必须按批准的位置和面积建盖，超过二年未建成使用的，由农村集体经济组织报经原批准机关批准，无偿收回土地使用权。”</w:t>
      </w:r>
    </w:p>
    <w:p w14:paraId="093E98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14:paraId="088C50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2CD444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7670D5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0D6C89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581B66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本乡镇范围内</w:t>
      </w:r>
    </w:p>
    <w:p w14:paraId="6AB51D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5C3B41D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4EBB2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7C128D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D738B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6E796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6A9B6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74FB7E1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42DF6F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395031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52EFB1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08C691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00BA24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6AA5AF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65C31D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65C779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4DA0F911">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01829B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2D9C40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1BB23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6C49C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2BE7439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0F812A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县级以上农业农村部门</w:t>
      </w:r>
    </w:p>
    <w:p w14:paraId="1952940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2CC0F6A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    无</w:t>
      </w:r>
    </w:p>
    <w:p w14:paraId="0D0AB5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29154"/>
    <w:multiLevelType w:val="singleLevel"/>
    <w:tmpl w:val="DBB29154"/>
    <w:lvl w:ilvl="0" w:tentative="0">
      <w:start w:val="2"/>
      <w:numFmt w:val="chineseCounting"/>
      <w:suff w:val="nothing"/>
      <w:lvlText w:val="%1、"/>
      <w:lvlJc w:val="left"/>
      <w:rPr>
        <w:rFonts w:hint="eastAsia"/>
      </w:rPr>
    </w:lvl>
  </w:abstractNum>
  <w:abstractNum w:abstractNumId="1">
    <w:nsid w:val="EFF30B91"/>
    <w:multiLevelType w:val="singleLevel"/>
    <w:tmpl w:val="EFF30B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zNkNDIzZjUyMTFmNTI3Yjc0MGNhNmRiMmUwMGYifQ=="/>
  </w:docVars>
  <w:rsids>
    <w:rsidRoot w:val="4A7949CD"/>
    <w:rsid w:val="31096638"/>
    <w:rsid w:val="4A79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eastAsia="仿宋_GB2312"/>
      <w:kern w:val="0"/>
      <w:sz w:val="32"/>
      <w:szCs w:val="32"/>
    </w:rPr>
  </w:style>
  <w:style w:type="paragraph" w:styleId="3">
    <w:name w:val="Body Text"/>
    <w:basedOn w:val="1"/>
    <w:qFormat/>
    <w:uiPriority w:val="0"/>
    <w:pPr>
      <w:spacing w:after="120"/>
    </w:pPr>
  </w:style>
  <w:style w:type="paragraph" w:styleId="4">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45</Pages>
  <Words>15103</Words>
  <Characters>15794</Characters>
  <Lines>0</Lines>
  <Paragraphs>0</Paragraphs>
  <TotalTime>0</TotalTime>
  <ScaleCrop>false</ScaleCrop>
  <LinksUpToDate>false</LinksUpToDate>
  <CharactersWithSpaces>15843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2024-04-03T02:20:00Z</dcterms:created>
  <dc:creator>崔鸿</dc:creator>
  <cp:lastModifiedBy>阝 匋</cp:lastModifiedBy>
  <dcterms:modified xsi:type="dcterms:W3CDTF">2025-06-30T02:27:47Z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E1CB4FC5377749608462BA2EA2A6C45E_13</vt:lpwstr>
  </property>
</Properties>
</file>